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emf" ContentType="image/x-emf"/>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Workshop: Computer auseinandernehmen</w:t>
      </w:r>
    </w:p>
    <w:p>
      <w:pPr>
        <w:pStyle w:val="Subtitle"/>
      </w:pPr>
      <w:r>
        <w:t xml:space="preserve">Arbeitsblatt zu Hardware, Daten und Verschlüsselung</w:t>
      </w:r>
    </w:p>
    <w:p>
      <w:pPr>
        <w:pStyle w:val="Author"/>
      </w:pPr>
      <w:r>
        <w:t xml:space="preserve">Richard Conrardy</w:t>
      </w:r>
    </w:p>
    <w:p>
      <w:pPr>
        <w:pStyle w:val="FirstParagraph"/>
      </w:pPr>
      <w:r>
        <w:t xml:space="preserve">Name: ____________________________________ Gruppe: __________ Datum: ______________</w:t>
      </w:r>
    </w:p>
    <w:p>
      <w:pPr>
        <w:pStyle w:val="BodyText"/>
      </w:pPr>
      <w:r>
        <w:t xml:space="preserve">Dieses Arbeitsblatt begleitet den vierstündigen Workshop. Bearbeiten Sie die Aufgaben in der angegebenen Reihenfolge und dokumentieren Sie Ihre Beobachtungen direkt hier.</w:t>
      </w:r>
    </w:p>
    <w:bookmarkStart w:id="17" w:name="exr-io"/>
    <w:p>
      <w:pPr>
        <w:pStyle w:val="BodyText"/>
      </w:pPr>
      <w:r>
        <w:rPr>
          <w:b/>
          <w:bCs/>
        </w:rPr>
        <w:t xml:space="preserve">Übungsaufgabe 1 (Eingabe, Verarbeitung, Speicherung, Ausgabe)</w:t>
      </w:r>
      <w:r>
        <w:t xml:space="preserve"> </w:t>
      </w:r>
      <w:r>
        <w:t xml:space="preserve">Vergleichen Sie ein Informatiksystem mit dem Menschen.</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p>
        </w:tc>
        <w:tc>
          <w:tcPr/>
          <w:p>
            <w:pPr>
              <w:pStyle w:val="Compact"/>
            </w:pPr>
            <w:r>
              <w:t xml:space="preserve">Eingabe</w:t>
            </w:r>
          </w:p>
        </w:tc>
        <w:tc>
          <w:tcPr/>
          <w:p>
            <w:pPr>
              <w:pStyle w:val="Compact"/>
            </w:pPr>
            <w:r>
              <w:t xml:space="preserve">Verarbeitung</w:t>
            </w:r>
          </w:p>
        </w:tc>
        <w:tc>
          <w:tcPr/>
          <w:p>
            <w:pPr>
              <w:pStyle w:val="Compact"/>
            </w:pPr>
            <w:r>
              <w:t xml:space="preserve">Speicherung</w:t>
            </w:r>
          </w:p>
        </w:tc>
        <w:tc>
          <w:tcPr/>
          <w:p>
            <w:pPr>
              <w:pStyle w:val="Compact"/>
            </w:pPr>
            <w:r>
              <w:t xml:space="preserve">Ausgabe</w:t>
            </w:r>
          </w:p>
        </w:tc>
      </w:tr>
      <w:tr>
        <w:tc>
          <w:tcPr/>
          <w:p>
            <w:pPr>
              <w:pStyle w:val="Compact"/>
            </w:pPr>
            <w:r>
              <w:t xml:space="preserve">Informatiksystem</w:t>
            </w:r>
          </w:p>
        </w:tc>
        <w:tc>
          <w:tcPr/>
          <w:p>
            <w:pPr>
              <w:pStyle w:val="Compact"/>
            </w:pPr>
            <w:r>
              <w:t xml:space="preserve">Sensor</w:t>
            </w:r>
          </w:p>
        </w:tc>
        <w:tc>
          <w:tcPr/>
          <w:p>
            <w:pPr>
              <w:pStyle w:val="Compact"/>
            </w:pPr>
            <w:r>
              <w:t xml:space="preserve">Prozessor</w:t>
            </w:r>
          </w:p>
        </w:tc>
        <w:tc>
          <w:tcPr/>
          <w:p>
            <w:pPr>
              <w:pStyle w:val="Compact"/>
            </w:pPr>
            <w:r>
              <w:t xml:space="preserve">Speicher</w:t>
            </w:r>
          </w:p>
        </w:tc>
        <w:tc>
          <w:tcPr/>
          <w:p>
            <w:pPr>
              <w:pStyle w:val="Compact"/>
            </w:pPr>
            <w:r>
              <w:t xml:space="preserve">Aktor</w:t>
            </w:r>
          </w:p>
        </w:tc>
      </w:tr>
      <w:tr>
        <w:tc>
          <w:tcPr/>
          <w:p>
            <w:pPr>
              <w:pStyle w:val="Compact"/>
            </w:pPr>
            <w:r>
              <w:t xml:space="preserve">Mensch</w:t>
            </w:r>
          </w:p>
        </w:tc>
        <w:tc>
          <w:tcPr/>
          <w:p>
            <w:pPr>
              <w:pStyle w:val="Compact"/>
            </w:pPr>
            <w:r>
              <w:t xml:space="preserve">Sinnesorgan</w:t>
            </w:r>
          </w:p>
        </w:tc>
        <w:tc>
          <w:tcPr/>
          <w:p>
            <w:pPr>
              <w:pStyle w:val="Compact"/>
            </w:pPr>
            <w:r>
              <w:t xml:space="preserve">Gehirn</w:t>
            </w:r>
          </w:p>
        </w:tc>
        <w:tc>
          <w:tcPr/>
          <w:p>
            <w:pPr>
              <w:pStyle w:val="Compact"/>
            </w:pPr>
            <w:r>
              <w:t xml:space="preserve">Gedächtnis</w:t>
            </w:r>
          </w:p>
        </w:tc>
        <w:tc>
          <w:tcPr/>
          <w:p>
            <w:pPr>
              <w:pStyle w:val="Compact"/>
            </w:pPr>
            <w:r>
              <w:t xml:space="preserve">Muskeln</w:t>
            </w:r>
          </w:p>
        </w:tc>
      </w:tr>
    </w:tbl>
    <w:p>
      <w:pPr>
        <w:pStyle w:val="BodyText"/>
      </w:pPr>
      <w:r>
        <w:t xml:space="preserve">Ergänzen Sie zu jeder Spalte ein konkretes Beispiel aus dem Alltag.</w:t>
      </w:r>
    </w:p>
    <w:bookmarkEnd w:id="17"/>
    <w:p>
      <w:pPr>
        <w:pStyle w:val="BodyText"/>
      </w:pPr>
      <w:r>
        <w:t xml:space="preserve"> </w:t>
      </w:r>
    </w:p>
    <w:bookmarkStart w:id="18" w:name="exr-hardware"/>
    <w:p>
      <w:pPr>
        <w:pStyle w:val="BodyText"/>
      </w:pPr>
      <w:r>
        <w:rPr>
          <w:b/>
          <w:bCs/>
        </w:rPr>
        <w:t xml:space="preserve">Übungsaufgabe 2 (Sicherheitscheck und Hardware erkunden)</w:t>
      </w:r>
      <w:r>
        <w:t xml:space="preserve"> </w:t>
      </w:r>
      <w:r>
        <w:t xml:space="preserve">Bevor Sie den Computer öffnen, klären Sie die Sicherheitsregeln. Arbeiten Sie danach in Kleingruppen an einem ausgemusterten Computer.</w:t>
      </w:r>
    </w:p>
    <w:p>
      <w:pPr>
        <w:pStyle w:val="Compact"/>
        <w:numPr>
          <w:ilvl w:val="0"/>
          <w:numId w:val="1001"/>
        </w:numPr>
      </w:pPr>
      <w:r>
        <w:t xml:space="preserve">Welche Sicherheitsregeln gelten für diesen Arbeitsplatz?</w:t>
      </w:r>
    </w:p>
    <w:p>
      <w:pPr>
        <w:pStyle w:val="Compact"/>
        <w:numPr>
          <w:ilvl w:val="0"/>
          <w:numId w:val="1001"/>
        </w:numPr>
      </w:pPr>
      <w:r>
        <w:t xml:space="preserve">Welche Teile dürfen Sie selbst lösen oder entfernen?</w:t>
      </w:r>
    </w:p>
    <w:p>
      <w:pPr>
        <w:pStyle w:val="Compact"/>
        <w:numPr>
          <w:ilvl w:val="0"/>
          <w:numId w:val="1001"/>
        </w:numPr>
      </w:pPr>
      <w:r>
        <w:t xml:space="preserve">Was müssen Sie vor dem Berühren elektronischer Bauteile beachten?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Unsere Sicherheitsregel</w:t>
            </w:r>
          </w:p>
        </w:tc>
        <w:tc>
          <w:tcPr/>
          <w:p>
            <w:pPr>
              <w:pStyle w:val="Compact"/>
            </w:pPr>
            <w:r>
              <w:t xml:space="preserve">Warum ist sie wichtig?</w:t>
            </w:r>
          </w:p>
        </w:tc>
      </w:tr>
      <w:tr>
        <w:tc>
          <w:tcPr/>
          <w:p>
            <w:pPr>
              <w:pStyle w:val="Compact"/>
            </w:pPr>
          </w:p>
        </w:tc>
        <w:tc>
          <w:tcPr/>
          <w:p>
            <w:pPr>
              <w:pStyle w:val="Compact"/>
            </w:pPr>
          </w:p>
        </w:tc>
      </w:tr>
      <w:tr>
        <w:tc>
          <w:tcPr/>
          <w:p>
            <w:pPr>
              <w:pStyle w:val="Compact"/>
            </w:pPr>
          </w:p>
        </w:tc>
        <w:tc>
          <w:tcPr/>
          <w:p>
            <w:pPr>
              <w:pStyle w:val="Compact"/>
            </w:pPr>
          </w:p>
        </w:tc>
      </w:tr>
      <w:tr>
        <w:tc>
          <w:tcPr/>
          <w:p>
            <w:pPr>
              <w:pStyle w:val="Compact"/>
            </w:pPr>
          </w:p>
        </w:tc>
        <w:tc>
          <w:tcPr/>
          <w:p>
            <w:pPr>
              <w:pStyle w:val="Compact"/>
            </w:pPr>
          </w:p>
        </w:tc>
      </w:tr>
    </w:tbl>
    <w:p>
      <w:pPr>
        <w:pStyle w:val="BodyText"/>
      </w:pPr>
      <w:r>
        <w:t xml:space="preserve">Dokumentieren Sie mindestens sechs Bauteile oder Geräte:</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Bauteil / Gerät</w:t>
            </w:r>
          </w:p>
        </w:tc>
        <w:tc>
          <w:tcPr/>
          <w:p>
            <w:pPr>
              <w:pStyle w:val="Compact"/>
            </w:pPr>
            <w:r>
              <w:t xml:space="preserve">Eingabe, Verarbeitung, Ausgabe oder Speicher?</w:t>
            </w:r>
          </w:p>
        </w:tc>
        <w:tc>
          <w:tcPr/>
          <w:p>
            <w:pPr>
              <w:pStyle w:val="Compact"/>
            </w:pPr>
            <w:r>
              <w:t xml:space="preserve">Aufgabe / Funktion</w:t>
            </w:r>
          </w:p>
        </w:tc>
        <w:tc>
          <w:tcPr/>
          <w:p>
            <w:pPr>
              <w:pStyle w:val="Compact"/>
            </w:pPr>
            <w:r>
              <w:t xml:space="preserve">Entsprechung im menschlichen Körper</w:t>
            </w: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bl>
    <w:p>
      <w:pPr>
        <w:pStyle w:val="BodyText"/>
      </w:pPr>
      <w:r>
        <w:t xml:space="preserve">Skizze oder Photo des untersuchten Systems: optional auf der Rückseite.</w:t>
      </w:r>
    </w:p>
    <w:bookmarkEnd w:id="18"/>
    <w:p>
      <w:pPr>
        <w:pStyle w:val="BodyText"/>
      </w:pPr>
      <w:r>
        <w:t xml:space="preserve"> </w:t>
      </w:r>
    </w:p>
    <w:bookmarkStart w:id="20" w:name="exr-leistung"/>
    <w:p>
      <w:pPr>
        <w:pStyle w:val="BodyText"/>
      </w:pPr>
      <w:r>
        <w:rPr>
          <w:b/>
          <w:bCs/>
        </w:rPr>
        <w:t xml:space="preserve">Übungsaufgabe 3 (Leistungseinheiten einschätzen)</w:t>
      </w:r>
      <w:r>
        <w:t xml:space="preserve"> </w:t>
      </w:r>
      <w:r>
        <w:t xml:space="preserve">Ordnen Sie die Begriffe konkreten Anwendungen zu und erklären Sie ihre Bedeutung.</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Einheit / Begriff</w:t>
            </w:r>
          </w:p>
        </w:tc>
        <w:tc>
          <w:tcPr/>
          <w:p>
            <w:pPr>
              <w:pStyle w:val="Compact"/>
            </w:pPr>
            <w:r>
              <w:t xml:space="preserve">Wofür steht sie?</w:t>
            </w:r>
          </w:p>
        </w:tc>
        <w:tc>
          <w:tcPr/>
          <w:p>
            <w:pPr>
              <w:pStyle w:val="Compact"/>
            </w:pPr>
            <w:r>
              <w:t xml:space="preserve">Beispiel aus einer Anwendung</w:t>
            </w:r>
          </w:p>
        </w:tc>
      </w:tr>
      <w:tr>
        <w:tc>
          <w:tcPr/>
          <w:p>
            <w:pPr>
              <w:pStyle w:val="Compact"/>
            </w:pPr>
            <w:r>
              <w:t xml:space="preserve">Speicherkapazität (Byte, GB, TB)</w:t>
            </w:r>
          </w:p>
        </w:tc>
        <w:tc>
          <w:tcPr/>
          <w:p>
            <w:pPr>
              <w:pStyle w:val="Compact"/>
            </w:pPr>
          </w:p>
        </w:tc>
        <w:tc>
          <w:tcPr/>
          <w:p>
            <w:pPr>
              <w:pStyle w:val="Compact"/>
            </w:pPr>
          </w:p>
        </w:tc>
      </w:tr>
      <w:tr>
        <w:tc>
          <w:tcPr/>
          <w:p>
            <w:pPr>
              <w:pStyle w:val="Compact"/>
            </w:pPr>
            <w:r>
              <w:t xml:space="preserve">Bildauflösung (Pixel)</w:t>
            </w:r>
          </w:p>
        </w:tc>
        <w:tc>
          <w:tcPr/>
          <w:p>
            <w:pPr>
              <w:pStyle w:val="Compact"/>
            </w:pPr>
          </w:p>
        </w:tc>
        <w:tc>
          <w:tcPr/>
          <w:p>
            <w:pPr>
              <w:pStyle w:val="Compact"/>
            </w:pPr>
          </w:p>
        </w:tc>
      </w:tr>
      <w:tr>
        <w:tc>
          <w:tcPr/>
          <w:p>
            <w:pPr>
              <w:pStyle w:val="Compact"/>
            </w:pPr>
            <w:r>
              <w:t xml:space="preserve">Rechenkapazität</w:t>
            </w:r>
          </w:p>
        </w:tc>
        <w:tc>
          <w:tcPr/>
          <w:p>
            <w:pPr>
              <w:pStyle w:val="Compact"/>
            </w:pPr>
          </w:p>
        </w:tc>
        <w:tc>
          <w:tcPr/>
          <w:p>
            <w:pPr>
              <w:pStyle w:val="Compact"/>
            </w:pPr>
          </w:p>
        </w:tc>
      </w:tr>
      <w:tr>
        <w:tc>
          <w:tcPr/>
          <w:p>
            <w:pPr>
              <w:pStyle w:val="Compact"/>
            </w:pPr>
            <w:r>
              <w:t xml:space="preserve">Datenübertragungsrate (Bit/s)</w:t>
            </w:r>
          </w:p>
        </w:tc>
        <w:tc>
          <w:tcPr/>
          <w:p>
            <w:pPr>
              <w:pStyle w:val="Compact"/>
            </w:pPr>
          </w:p>
        </w:tc>
        <w:tc>
          <w:tcPr/>
          <w:p>
            <w:pPr>
              <w:pStyle w:val="Compact"/>
            </w:pPr>
          </w:p>
        </w:tc>
      </w:tr>
    </w:tbl>
    <w:p>
      <w:pPr>
        <w:pStyle w:val="BodyText"/>
      </w:pPr>
      <w:r>
        <w:t xml:space="preserve">Welche Anwendung benötigt besonders viel Speicher, Rechenleistung oder Übertragungsrate? Begründen Sie.</w:t>
      </w:r>
    </w:p>
    <w:p>
      <w:r>
        <w:pict>
          <v:rect style="width:0;height:1.5pt" o:hralign="center" o:hrstd="t" o:hr="t"/>
        </w:pict>
      </w:r>
    </w:p>
    <w:p>
      <w:r>
        <w:pict>
          <v:rect style="width:0;height:1.5pt" o:hralign="center" o:hrstd="t" o:hr="t"/>
        </w:pict>
      </w:r>
    </w:p>
    <w:bookmarkStart w:id="19" w:name="video-über-ethernet"/>
    <w:p>
      <w:pPr>
        <w:pStyle w:val="Heading3"/>
      </w:pPr>
      <w:r>
        <w:t xml:space="preserve">Video über Ethernet</w:t>
      </w:r>
    </w:p>
    <w:p>
      <w:pPr>
        <w:pStyle w:val="FirstParagraph"/>
      </w:pPr>
      <w:r>
        <w:t xml:space="preserve">Sie möchten ein Video über ein Ethernetkabel streamen und speichern. Welche Informationen brauchen Sie, um zu entscheiden, ob das möglich ist? Wie viel Speicherplatz benötigen Sie? Ignorieren Sie Datenkomprimierung und Protokolloverhead.</w:t>
      </w:r>
    </w:p>
    <w:p>
      <w:r>
        <w:pict>
          <v:rect style="width:0;height:1.5pt" o:hralign="center" o:hrstd="t" o:hr="t"/>
        </w:pict>
      </w:r>
    </w:p>
    <w:p>
      <w:r>
        <w:pict>
          <v:rect style="width:0;height:1.5pt" o:hralign="center" o:hrstd="t" o:hr="t"/>
        </w:pict>
      </w:r>
    </w:p>
    <w:bookmarkEnd w:id="19"/>
    <w:bookmarkEnd w:id="20"/>
    <w:p>
      <w:pPr>
        <w:pStyle w:val="FirstParagraph"/>
      </w:pPr>
      <w:r>
        <w:t xml:space="preserve"> </w:t>
      </w:r>
    </w:p>
    <w:bookmarkStart w:id="21" w:name="exr-datenorte"/>
    <w:p>
      <w:pPr>
        <w:pStyle w:val="BodyText"/>
      </w:pPr>
      <w:r>
        <w:rPr>
          <w:b/>
          <w:bCs/>
        </w:rPr>
        <w:t xml:space="preserve">Übungsaufgabe 4 (Datenorte und Internetdienste)</w:t>
      </w:r>
      <w:r>
        <w:t xml:space="preserve"> </w:t>
      </w:r>
      <w:r>
        <w:t xml:space="preserve">Ordnen Sie die Beispiele einem Speicherort zu und unterscheiden Sie die Infrastruktur Internet von ihren Diensten.</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Beispiel</w:t>
            </w:r>
          </w:p>
        </w:tc>
        <w:tc>
          <w:tcPr/>
          <w:p>
            <w:pPr>
              <w:pStyle w:val="Compact"/>
            </w:pPr>
            <w:r>
              <w:t xml:space="preserve">Speicherort</w:t>
            </w:r>
          </w:p>
        </w:tc>
        <w:tc>
          <w:tcPr/>
          <w:p>
            <w:pPr>
              <w:pStyle w:val="Compact"/>
            </w:pPr>
            <w:r>
              <w:t xml:space="preserve">privat / öffentlich</w:t>
            </w:r>
          </w:p>
        </w:tc>
        <w:tc>
          <w:tcPr/>
          <w:p>
            <w:pPr>
              <w:pStyle w:val="Compact"/>
            </w:pPr>
            <w:r>
              <w:t xml:space="preserve">Begründung</w:t>
            </w:r>
          </w:p>
        </w:tc>
      </w:tr>
      <w:tr>
        <w:tc>
          <w:tcPr/>
          <w:p>
            <w:pPr>
              <w:pStyle w:val="Compact"/>
            </w:pPr>
            <w:r>
              <w:t xml:space="preserve">Photo auf dem Smartphone</w:t>
            </w:r>
          </w:p>
        </w:tc>
        <w:tc>
          <w:tcPr/>
          <w:p>
            <w:pPr>
              <w:pStyle w:val="Compact"/>
            </w:pPr>
          </w:p>
        </w:tc>
        <w:tc>
          <w:tcPr/>
          <w:p>
            <w:pPr>
              <w:pStyle w:val="Compact"/>
            </w:pPr>
          </w:p>
        </w:tc>
        <w:tc>
          <w:tcPr/>
          <w:p>
            <w:pPr>
              <w:pStyle w:val="Compact"/>
            </w:pPr>
          </w:p>
        </w:tc>
      </w:tr>
      <w:tr>
        <w:tc>
          <w:tcPr/>
          <w:p>
            <w:pPr>
              <w:pStyle w:val="Compact"/>
            </w:pPr>
            <w:r>
              <w:t xml:space="preserve">Datei auf einem Schulserver</w:t>
            </w:r>
          </w:p>
        </w:tc>
        <w:tc>
          <w:tcPr/>
          <w:p>
            <w:pPr>
              <w:pStyle w:val="Compact"/>
            </w:pPr>
          </w:p>
        </w:tc>
        <w:tc>
          <w:tcPr/>
          <w:p>
            <w:pPr>
              <w:pStyle w:val="Compact"/>
            </w:pPr>
          </w:p>
        </w:tc>
        <w:tc>
          <w:tcPr/>
          <w:p>
            <w:pPr>
              <w:pStyle w:val="Compact"/>
            </w:pPr>
          </w:p>
        </w:tc>
      </w:tr>
      <w:tr>
        <w:tc>
          <w:tcPr/>
          <w:p>
            <w:pPr>
              <w:pStyle w:val="Compact"/>
            </w:pPr>
            <w:r>
              <w:t xml:space="preserve">Beitrag in einem sozialen Netzwerk</w:t>
            </w:r>
          </w:p>
        </w:tc>
        <w:tc>
          <w:tcPr/>
          <w:p>
            <w:pPr>
              <w:pStyle w:val="Compact"/>
            </w:pPr>
          </w:p>
        </w:tc>
        <w:tc>
          <w:tcPr/>
          <w:p>
            <w:pPr>
              <w:pStyle w:val="Compact"/>
            </w:pPr>
          </w:p>
        </w:tc>
        <w:tc>
          <w:tcPr/>
          <w:p>
            <w:pPr>
              <w:pStyle w:val="Compact"/>
            </w:pPr>
          </w:p>
        </w:tc>
      </w:tr>
      <w:tr>
        <w:tc>
          <w:tcPr/>
          <w:p>
            <w:pPr>
              <w:pStyle w:val="Compact"/>
            </w:pPr>
            <w:r>
              <w:t xml:space="preserve">Passwortmanager</w:t>
            </w:r>
          </w:p>
        </w:tc>
        <w:tc>
          <w:tcPr/>
          <w:p>
            <w:pPr>
              <w:pStyle w:val="Compact"/>
            </w:pPr>
          </w:p>
        </w:tc>
        <w:tc>
          <w:tcPr/>
          <w:p>
            <w:pPr>
              <w:pStyle w:val="Compact"/>
            </w:pPr>
          </w:p>
        </w:tc>
        <w:tc>
          <w:tcPr/>
          <w:p>
            <w:pPr>
              <w:pStyle w:val="Compact"/>
            </w:pPr>
          </w:p>
        </w:tc>
      </w:tr>
    </w:tbl>
    <w:p>
      <w:pPr>
        <w:pStyle w:val="BodyText"/>
      </w:pPr>
      <w:r>
        <w:t xml:space="preserve">Notieren Sie zwei Internetdienste und erklären Sie, worin sie sich von der Infrastruktur Internet unterscheiden.</w:t>
      </w:r>
    </w:p>
    <w:p>
      <w:r>
        <w:pict>
          <v:rect style="width:0;height:1.5pt" o:hralign="center" o:hrstd="t" o:hr="t"/>
        </w:pict>
      </w:r>
    </w:p>
    <w:p>
      <w:r>
        <w:pict>
          <v:rect style="width:0;height:1.5pt" o:hralign="center" o:hrstd="t" o:hr="t"/>
        </w:pict>
      </w:r>
    </w:p>
    <w:bookmarkEnd w:id="21"/>
    <w:p>
      <w:pPr>
        <w:pStyle w:val="FirstParagraph"/>
      </w:pPr>
      <w:r>
        <w:t xml:space="preserve"> </w:t>
      </w:r>
    </w:p>
    <w:bookmarkStart w:id="22" w:name="exr-raid"/>
    <w:p>
      <w:pPr>
        <w:pStyle w:val="BodyText"/>
      </w:pPr>
      <w:r>
        <w:rPr>
          <w:b/>
          <w:bCs/>
        </w:rPr>
        <w:t xml:space="preserve">Übungsaufgabe 5 (Ausfallsicher speichern)</w:t>
      </w:r>
      <w:r>
        <w:t xml:space="preserve"> </w:t>
      </w:r>
      <w:r>
        <w:t xml:space="preserve">Sie haben mehrere Festplatten und möchten Daten auch dann behalten, wenn eine Festplatte ausfällt.</w:t>
      </w:r>
    </w:p>
    <w:p>
      <w:pPr>
        <w:pStyle w:val="Compact"/>
        <w:numPr>
          <w:ilvl w:val="0"/>
          <w:numId w:val="1003"/>
        </w:numPr>
      </w:pPr>
      <w:r>
        <w:t xml:space="preserve">Welche Daten sollen geschützt werden?</w:t>
      </w:r>
    </w:p>
    <w:p>
      <w:pPr>
        <w:pStyle w:val="Compact"/>
        <w:numPr>
          <w:ilvl w:val="0"/>
          <w:numId w:val="1003"/>
        </w:numPr>
      </w:pPr>
      <w:r>
        <w:t xml:space="preserve">Wie viele Festplatten stehen zur Verfügung?</w:t>
      </w:r>
    </w:p>
    <w:p>
      <w:pPr>
        <w:pStyle w:val="Compact"/>
        <w:numPr>
          <w:ilvl w:val="0"/>
          <w:numId w:val="1003"/>
        </w:numPr>
      </w:pPr>
      <w:r>
        <w:t xml:space="preserve">Was passiert, wenn eine Festplatte ausfällt?</w:t>
      </w:r>
    </w:p>
    <w:p>
      <w:pPr>
        <w:pStyle w:val="Compact"/>
        <w:numPr>
          <w:ilvl w:val="0"/>
          <w:numId w:val="1003"/>
        </w:numPr>
      </w:pPr>
      <w:r>
        <w:t xml:space="preserve">Welche Lösung bietet mehr Sicherheit, welche mehr nutzbaren Speicherplatz?</w:t>
      </w:r>
    </w:p>
    <w:p>
      <w:pPr>
        <w:pStyle w:val="FirstParagraph"/>
      </w:pPr>
      <w:r>
        <w:t xml:space="preserve">Entwerfen Sie eine Lösung und erklären Sie, wie die Daten verteilt oder gespiegelt werden. Unterscheiden Sie Ausfallsicherheit von einem unabhängigen Backup.</w:t>
      </w:r>
    </w:p>
    <w:bookmarkEnd w:id="22"/>
    <w:p>
      <w:pPr>
        <w:pStyle w:val="BodyText"/>
      </w:pPr>
      <w:r>
        <w:t xml:space="preserve"> </w:t>
      </w:r>
    </w:p>
    <w:bookmarkStart w:id="23" w:name="exr-dijkstra"/>
    <w:p>
      <w:pPr>
        <w:pStyle w:val="BodyText"/>
      </w:pPr>
      <w:r>
        <w:rPr>
          <w:b/>
          <w:bCs/>
        </w:rPr>
        <w:t xml:space="preserve">Übungsaufgabe 6 (Dijkstra’s shortest-path theorem)</w:t>
      </w:r>
      <w:r>
        <w:t xml:space="preserve"> </w:t>
      </w:r>
      <w:r>
        <w:t xml:space="preserve">Markieren Sie im Switch-Netzwerkbild den kürzesten Weg von</w:t>
      </w:r>
      <w:r>
        <w:t xml:space="preserve"> </w:t>
      </w:r>
      <w:r>
        <w:rPr>
          <w:b/>
          <w:bCs/>
        </w:rPr>
        <w:t xml:space="preserve">Bern</w:t>
      </w:r>
      <w:r>
        <w:t xml:space="preserve"> </w:t>
      </w:r>
      <w:r>
        <w:t xml:space="preserve">zur</w:t>
      </w:r>
      <w:r>
        <w:t xml:space="preserve"> </w:t>
      </w:r>
      <w:r>
        <w:rPr>
          <w:b/>
          <w:bCs/>
        </w:rPr>
        <w:t xml:space="preserve">UniSG</w:t>
      </w:r>
      <w:r>
        <w:t xml:space="preserve">.</w:t>
      </w:r>
    </w:p>
    <w:p>
      <w:pPr>
        <w:pStyle w:val="BodyText"/>
      </w:pPr>
      <w:r>
        <w:t xml:space="preserve">Begründen Sie Ihre Wahl Schritt für Schritt mit dem Grundprinzip von Dijkstras Algorithmus.</w:t>
      </w:r>
    </w:p>
    <w:p>
      <w:r>
        <w:pict>
          <v:rect style="width:0;height:1.5pt" o:hralign="center" o:hrstd="t" o:hr="t"/>
        </w:pict>
      </w:r>
    </w:p>
    <w:p>
      <w:r>
        <w:pict>
          <v:rect style="width:0;height:1.5pt" o:hralign="center" o:hrstd="t" o:hr="t"/>
        </w:pict>
      </w:r>
    </w:p>
    <w:bookmarkEnd w:id="23"/>
    <w:p>
      <w:pPr>
        <w:pStyle w:val="FirstParagraph"/>
      </w:pPr>
      <w:r>
        <w:t xml:space="preserve"> </w:t>
      </w:r>
    </w:p>
    <w:bookmarkStart w:id="24" w:name="exr-suchmaschinen"/>
    <w:p>
      <w:pPr>
        <w:pStyle w:val="BodyText"/>
      </w:pPr>
      <w:r>
        <w:rPr>
          <w:b/>
          <w:bCs/>
        </w:rPr>
        <w:t xml:space="preserve">Übungsaufgabe 7 (Suchmaschinen verstehen)</w:t>
      </w:r>
      <w:r>
        <w:t xml:space="preserve"> </w:t>
      </w:r>
      <w:r>
        <w:t xml:space="preserve">Beschreiben Sie den Weg von einer Suchanfrage bis zur Trefferliste.</w:t>
      </w:r>
    </w:p>
    <w:p>
      <w:pPr>
        <w:pStyle w:val="Compact"/>
        <w:numPr>
          <w:ilvl w:val="0"/>
          <w:numId w:val="1004"/>
        </w:numPr>
      </w:pPr>
      <w:r>
        <w:t xml:space="preserve">Verwenden Sie die Begriffe</w:t>
      </w:r>
      <w:r>
        <w:t xml:space="preserve"> </w:t>
      </w:r>
      <w:r>
        <w:rPr>
          <w:b/>
          <w:bCs/>
        </w:rPr>
        <w:t xml:space="preserve">Index</w:t>
      </w:r>
      <w:r>
        <w:t xml:space="preserve">,</w:t>
      </w:r>
      <w:r>
        <w:t xml:space="preserve"> </w:t>
      </w:r>
      <w:r>
        <w:rPr>
          <w:b/>
          <w:bCs/>
        </w:rPr>
        <w:t xml:space="preserve">Ranking</w:t>
      </w:r>
      <w:r>
        <w:t xml:space="preserve"> </w:t>
      </w:r>
      <w:r>
        <w:t xml:space="preserve">und</w:t>
      </w:r>
      <w:r>
        <w:t xml:space="preserve"> </w:t>
      </w:r>
      <w:r>
        <w:rPr>
          <w:b/>
          <w:bCs/>
        </w:rPr>
        <w:t xml:space="preserve">Werbung</w:t>
      </w:r>
      <w:r>
        <w:t xml:space="preserve">.</w:t>
      </w:r>
    </w:p>
    <w:p>
      <w:pPr>
        <w:pStyle w:val="Compact"/>
        <w:numPr>
          <w:ilvl w:val="0"/>
          <w:numId w:val="1004"/>
        </w:numPr>
      </w:pPr>
      <w:r>
        <w:t xml:space="preserve">Erklären Sie, weshalb eine Suchmaschine nicht dasselbe ist wie das Internet.</w:t>
      </w:r>
    </w:p>
    <w:p>
      <w:pPr>
        <w:pStyle w:val="Compact"/>
        <w:numPr>
          <w:ilvl w:val="0"/>
          <w:numId w:val="1004"/>
        </w:numPr>
      </w:pPr>
      <w:r>
        <w:t xml:space="preserve">Notieren Sie eine Frage, die Sie beim Suchen kritisch prüfen würden.</w:t>
      </w:r>
    </w:p>
    <w:p>
      <w:r>
        <w:pict>
          <v:rect style="width:0;height:1.5pt" o:hralign="center" o:hrstd="t" o:hr="t"/>
        </w:pict>
      </w:r>
    </w:p>
    <w:p>
      <w:r>
        <w:pict>
          <v:rect style="width:0;height:1.5pt" o:hralign="center" o:hrstd="t" o:hr="t"/>
        </w:pict>
      </w:r>
    </w:p>
    <w:p>
      <w:r>
        <w:pict>
          <v:rect style="width:0;height:1.5pt" o:hralign="center" o:hrstd="t" o:hr="t"/>
        </w:pict>
      </w:r>
    </w:p>
    <w:p>
      <w:r>
        <w:pict>
          <v:rect style="width:0;height:1.5pt" o:hralign="center" o:hrstd="t" o:hr="t"/>
        </w:pict>
      </w:r>
    </w:p>
    <w:bookmarkEnd w:id="24"/>
    <w:p>
      <w:pPr>
        <w:pStyle w:val="FirstParagraph"/>
      </w:pPr>
      <w:r>
        <w:t xml:space="preserve"> </w:t>
      </w:r>
    </w:p>
    <w:bookmarkStart w:id="25" w:name="exr-productive-failure"/>
    <w:p>
      <w:pPr>
        <w:pStyle w:val="BodyText"/>
      </w:pPr>
      <w:r>
        <w:rPr>
          <w:b/>
          <w:bCs/>
        </w:rPr>
        <w:t xml:space="preserve">Übungsaufgabe 8 (Productive Failure: eine geheime Nachricht)</w:t>
      </w:r>
      <w:r>
        <w:t xml:space="preserve"> </w:t>
      </w:r>
      <w:r>
        <w:t xml:space="preserve">Entwickeln Sie zunächst ohne vorgegebene Methode ein Verfahren, mit dem eine Gruppe eine geheime Nachricht an eine andere Gruppe sendet.</w:t>
      </w:r>
    </w:p>
    <w:p>
      <w:pPr>
        <w:pStyle w:val="Compact"/>
        <w:numPr>
          <w:ilvl w:val="0"/>
          <w:numId w:val="1005"/>
        </w:numPr>
      </w:pPr>
      <w:r>
        <w:t xml:space="preserve">Wie wird die Nachricht verschlüsselt?</w:t>
      </w:r>
    </w:p>
    <w:p>
      <w:pPr>
        <w:pStyle w:val="Compact"/>
        <w:numPr>
          <w:ilvl w:val="0"/>
          <w:numId w:val="1005"/>
        </w:numPr>
      </w:pPr>
      <w:r>
        <w:t xml:space="preserve">Wie wird sie entschlüsselt?</w:t>
      </w:r>
    </w:p>
    <w:p>
      <w:pPr>
        <w:pStyle w:val="Compact"/>
        <w:numPr>
          <w:ilvl w:val="0"/>
          <w:numId w:val="1005"/>
        </w:numPr>
      </w:pPr>
      <w:r>
        <w:t xml:space="preserve">Wie gelangt der Schlüssel zur empfangenden Gruppe?</w:t>
      </w:r>
    </w:p>
    <w:p>
      <w:pPr>
        <w:pStyle w:val="Compact"/>
        <w:numPr>
          <w:ilvl w:val="0"/>
          <w:numId w:val="1005"/>
        </w:numPr>
      </w:pPr>
      <w:r>
        <w:t xml:space="preserve">Wo scheitert Ihr Verfahren oder wird unsicher?</w:t>
      </w:r>
    </w:p>
    <w:p>
      <w:pPr>
        <w:pStyle w:val="FirstParagraph"/>
      </w:pPr>
      <w:r>
        <w:t xml:space="preserve">Unser Verfahren:</w:t>
      </w:r>
    </w:p>
    <w:p>
      <w:r>
        <w:pict>
          <v:rect style="width:0;height:1.5pt" o:hralign="center" o:hrstd="t" o:hr="t"/>
        </w:pict>
      </w:r>
    </w:p>
    <w:p>
      <w:r>
        <w:pict>
          <v:rect style="width:0;height:1.5pt" o:hralign="center" o:hrstd="t" o:hr="t"/>
        </w:pict>
      </w:r>
    </w:p>
    <w:p>
      <w:r>
        <w:pict>
          <v:rect style="width:0;height:1.5pt" o:hralign="center" o:hrstd="t" o:hr="t"/>
        </w:pict>
      </w:r>
    </w:p>
    <w:p>
      <w:pPr>
        <w:pStyle w:val="FirstParagraph"/>
      </w:pPr>
      <w:r>
        <w:t xml:space="preserve">Unser Problem / Productive Failure:</w:t>
      </w:r>
    </w:p>
    <w:p>
      <w:r>
        <w:pict>
          <v:rect style="width:0;height:1.5pt" o:hralign="center" o:hrstd="t" o:hr="t"/>
        </w:pict>
      </w:r>
    </w:p>
    <w:p>
      <w:r>
        <w:pict>
          <v:rect style="width:0;height:1.5pt" o:hralign="center" o:hrstd="t" o:hr="t"/>
        </w:pict>
      </w:r>
    </w:p>
    <w:bookmarkEnd w:id="25"/>
    <w:p>
      <w:pPr>
        <w:pStyle w:val="FirstParagraph"/>
      </w:pPr>
      <w:r>
        <w:t xml:space="preserve"> </w:t>
      </w:r>
    </w:p>
    <w:bookmarkStart w:id="26" w:name="exr-asymmetrisch"/>
    <w:p>
      <w:pPr>
        <w:pStyle w:val="BodyText"/>
      </w:pPr>
      <w:r>
        <w:rPr>
          <w:b/>
          <w:bCs/>
        </w:rPr>
        <w:t xml:space="preserve">Übungsaufgabe 9 (Asymmetrische Verschlüsselung entdecken)</w:t>
      </w:r>
      <w:r>
        <w:t xml:space="preserve"> </w:t>
      </w:r>
      <w:r>
        <w:t xml:space="preserve">Übertragen Sie die Schwierigkeiten Ihres ersten Verfahrens auf das Prinzip der asymmetrischen Verschlüsselung.</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Begriff</w:t>
            </w:r>
          </w:p>
        </w:tc>
        <w:tc>
          <w:tcPr/>
          <w:p>
            <w:pPr>
              <w:pStyle w:val="Compact"/>
            </w:pPr>
            <w:r>
              <w:t xml:space="preserve">Eigene Erklärung</w:t>
            </w:r>
          </w:p>
        </w:tc>
      </w:tr>
      <w:tr>
        <w:tc>
          <w:tcPr/>
          <w:p>
            <w:pPr>
              <w:pStyle w:val="Compact"/>
            </w:pPr>
            <w:r>
              <w:t xml:space="preserve">Öffentlicher Schlüssel</w:t>
            </w:r>
          </w:p>
        </w:tc>
        <w:tc>
          <w:tcPr/>
          <w:p>
            <w:pPr>
              <w:pStyle w:val="Compact"/>
            </w:pPr>
          </w:p>
        </w:tc>
      </w:tr>
      <w:tr>
        <w:tc>
          <w:tcPr/>
          <w:p>
            <w:pPr>
              <w:pStyle w:val="Compact"/>
            </w:pPr>
            <w:r>
              <w:t xml:space="preserve">Privater Schlüssel</w:t>
            </w:r>
          </w:p>
        </w:tc>
        <w:tc>
          <w:tcPr/>
          <w:p>
            <w:pPr>
              <w:pStyle w:val="Compact"/>
            </w:pPr>
          </w:p>
        </w:tc>
      </w:tr>
      <w:tr>
        <w:tc>
          <w:tcPr/>
          <w:p>
            <w:pPr>
              <w:pStyle w:val="Compact"/>
            </w:pPr>
            <w:r>
              <w:t xml:space="preserve">Was darf veröffentlicht werden?</w:t>
            </w:r>
          </w:p>
        </w:tc>
        <w:tc>
          <w:tcPr/>
          <w:p>
            <w:pPr>
              <w:pStyle w:val="Compact"/>
            </w:pPr>
          </w:p>
        </w:tc>
      </w:tr>
      <w:tr>
        <w:tc>
          <w:tcPr/>
          <w:p>
            <w:pPr>
              <w:pStyle w:val="Compact"/>
            </w:pPr>
            <w:r>
              <w:t xml:space="preserve">Was muss geheim bleiben?</w:t>
            </w:r>
          </w:p>
        </w:tc>
        <w:tc>
          <w:tcPr/>
          <w:p>
            <w:pPr>
              <w:pStyle w:val="Compact"/>
            </w:pPr>
          </w:p>
        </w:tc>
      </w:tr>
    </w:tbl>
    <w:p>
      <w:pPr>
        <w:pStyle w:val="BodyText"/>
      </w:pPr>
      <w:r>
        <w:t xml:space="preserve">Skizzieren Sie das Schloss-Prinzip: Alle dürfen das offene Schloss verwenden, aber nur die Besitzerin oder der Besitzer besitzt den Schlüssel.</w:t>
      </w:r>
    </w:p>
    <w:p>
      <w:r>
        <w:pict>
          <v:rect style="width:0;height:1.5pt" o:hralign="center" o:hrstd="t" o:hr="t"/>
        </w:pict>
      </w:r>
    </w:p>
    <w:p>
      <w:r>
        <w:pict>
          <v:rect style="width:0;height:1.5pt" o:hralign="center" o:hrstd="t" o:hr="t"/>
        </w:pict>
      </w:r>
    </w:p>
    <w:p>
      <w:r>
        <w:pict>
          <v:rect style="width:0;height:1.5pt" o:hralign="center" o:hrstd="t" o:hr="t"/>
        </w:pict>
      </w:r>
    </w:p>
    <w:bookmarkEnd w:id="26"/>
    <w:p>
      <w:pPr>
        <w:pStyle w:val="FirstParagraph"/>
      </w:pPr>
      <w:r>
        <w:t xml:space="preserve"> </w:t>
      </w:r>
    </w:p>
    <w:bookmarkStart w:id="27" w:name="exr-risiken"/>
    <w:p>
      <w:pPr>
        <w:pStyle w:val="BodyText"/>
      </w:pPr>
      <w:r>
        <w:rPr>
          <w:b/>
          <w:bCs/>
        </w:rPr>
        <w:t xml:space="preserve">Übungsaufgabe 10 (Risiken unverschlüsselter Daten)</w:t>
      </w:r>
      <w:r>
        <w:t xml:space="preserve"> </w:t>
      </w:r>
      <w:r>
        <w:t xml:space="preserve">Schätzen Sie das Risiko ein und notieren Sie je eine Schutzmassnahme.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Situation</w:t>
            </w:r>
          </w:p>
        </w:tc>
        <w:tc>
          <w:tcPr/>
          <w:p>
            <w:pPr>
              <w:pStyle w:val="Compact"/>
            </w:pPr>
            <w:r>
              <w:t xml:space="preserve">Risiko</w:t>
            </w:r>
          </w:p>
        </w:tc>
        <w:tc>
          <w:tcPr/>
          <w:p>
            <w:pPr>
              <w:pStyle w:val="Compact"/>
            </w:pPr>
            <w:r>
              <w:t xml:space="preserve">Schutzmassnahme</w:t>
            </w:r>
          </w:p>
        </w:tc>
      </w:tr>
      <w:tr>
        <w:tc>
          <w:tcPr/>
          <w:p>
            <w:pPr>
              <w:pStyle w:val="Compact"/>
            </w:pPr>
            <w:r>
              <w:t xml:space="preserve">Passwort über unverschlüsselte Verbindung</w:t>
            </w:r>
          </w:p>
        </w:tc>
        <w:tc>
          <w:tcPr/>
          <w:p>
            <w:pPr>
              <w:pStyle w:val="Compact"/>
            </w:pPr>
          </w:p>
        </w:tc>
        <w:tc>
          <w:tcPr/>
          <w:p>
            <w:pPr>
              <w:pStyle w:val="Compact"/>
            </w:pPr>
          </w:p>
        </w:tc>
      </w:tr>
      <w:tr>
        <w:tc>
          <w:tcPr/>
          <w:p>
            <w:pPr>
              <w:pStyle w:val="Compact"/>
            </w:pPr>
            <w:r>
              <w:t xml:space="preserve">Private Datei auf fremdem Computer</w:t>
            </w:r>
          </w:p>
        </w:tc>
        <w:tc>
          <w:tcPr/>
          <w:p>
            <w:pPr>
              <w:pStyle w:val="Compact"/>
            </w:pPr>
          </w:p>
        </w:tc>
        <w:tc>
          <w:tcPr/>
          <w:p>
            <w:pPr>
              <w:pStyle w:val="Compact"/>
            </w:pPr>
          </w:p>
        </w:tc>
      </w:tr>
      <w:tr>
        <w:tc>
          <w:tcPr/>
          <w:p>
            <w:pPr>
              <w:pStyle w:val="Compact"/>
            </w:pPr>
            <w:r>
              <w:t xml:space="preserve">Offenes WLAN</w:t>
            </w:r>
          </w:p>
        </w:tc>
        <w:tc>
          <w:tcPr/>
          <w:p>
            <w:pPr>
              <w:pStyle w:val="Compact"/>
            </w:pPr>
          </w:p>
        </w:tc>
        <w:tc>
          <w:tcPr/>
          <w:p>
            <w:pPr>
              <w:pStyle w:val="Compact"/>
            </w:pPr>
          </w:p>
        </w:tc>
      </w:tr>
      <w:tr>
        <w:tc>
          <w:tcPr/>
          <w:p>
            <w:pPr>
              <w:pStyle w:val="Compact"/>
            </w:pPr>
            <w:r>
              <w:t xml:space="preserve">Nachricht an falsche Person</w:t>
            </w:r>
          </w:p>
        </w:tc>
        <w:tc>
          <w:tcPr/>
          <w:p>
            <w:pPr>
              <w:pStyle w:val="Compact"/>
            </w:pPr>
          </w:p>
        </w:tc>
        <w:tc>
          <w:tcPr/>
          <w:p>
            <w:pPr>
              <w:pStyle w:val="Compact"/>
            </w:pPr>
          </w:p>
        </w:tc>
      </w:tr>
    </w:tbl>
    <w:bookmarkEnd w:id="27"/>
    <w:p>
      <w:pPr>
        <w:pStyle w:val="BodyText"/>
      </w:pPr>
      <w:r>
        <w:t xml:space="preserve"> </w:t>
      </w:r>
    </w:p>
    <w:bookmarkStart w:id="28" w:name="exr-transfer"/>
    <w:p>
      <w:pPr>
        <w:pStyle w:val="BodyText"/>
      </w:pPr>
      <w:r>
        <w:rPr>
          <w:b/>
          <w:bCs/>
        </w:rPr>
        <w:t xml:space="preserve">Übungsaufgabe 11 (Transfer: eine sichere Nachricht erklären)</w:t>
      </w:r>
      <w:r>
        <w:t xml:space="preserve"> </w:t>
      </w:r>
      <w:r>
        <w:t xml:space="preserve">Erstellen Sie eine Übersicht, die den Weg einer Nachricht zeigt: Entstehung, Gerät, Netzwerk, Internetdienst, Speicherung und Verschlüsselung.</w:t>
      </w:r>
    </w:p>
    <w:p>
      <w:pPr>
        <w:pStyle w:val="Compact"/>
        <w:numPr>
          <w:ilvl w:val="0"/>
          <w:numId w:val="1006"/>
        </w:numPr>
      </w:pPr>
      <w:r>
        <w:t xml:space="preserve">Verwenden Sie mindestens fünf Begriffe aus dem Workshop.</w:t>
      </w:r>
    </w:p>
    <w:p>
      <w:pPr>
        <w:pStyle w:val="Compact"/>
        <w:numPr>
          <w:ilvl w:val="0"/>
          <w:numId w:val="1006"/>
        </w:numPr>
      </w:pPr>
      <w:r>
        <w:t xml:space="preserve">Markieren Sie Eingabe, Verarbeitung, Ausgabe und Speicher.</w:t>
      </w:r>
    </w:p>
    <w:p>
      <w:pPr>
        <w:pStyle w:val="Compact"/>
        <w:numPr>
          <w:ilvl w:val="0"/>
          <w:numId w:val="1006"/>
        </w:numPr>
      </w:pPr>
      <w:r>
        <w:t xml:space="preserve">Kennzeichnen Sie, wo private Daten entstehen und wo sie geschützt werden.</w:t>
      </w:r>
    </w:p>
    <w:p>
      <w:r>
        <w:pict>
          <v:rect style="width:0;height:1.5pt" o:hralign="center" o:hrstd="t" o:hr="t"/>
        </w:pict>
      </w:r>
    </w:p>
    <w:p>
      <w:r>
        <w:pict>
          <v:rect style="width:0;height:1.5pt" o:hralign="center" o:hrstd="t" o:hr="t"/>
        </w:pict>
      </w:r>
    </w:p>
    <w:p>
      <w:r>
        <w:pict>
          <v:rect style="width:0;height:1.5pt" o:hralign="center" o:hrstd="t" o:hr="t"/>
        </w:pict>
      </w:r>
    </w:p>
    <w:p>
      <w:r>
        <w:pict>
          <v:rect style="width:0;height:1.5pt" o:hralign="center" o:hrstd="t" o:hr="t"/>
        </w:pict>
      </w:r>
    </w:p>
    <w:p>
      <w:r>
        <w:pict>
          <v:rect style="width:0;height:1.5pt" o:hralign="center" o:hrstd="t" o:hr="t"/>
        </w:pict>
      </w:r>
    </w:p>
    <w:p>
      <w:pPr>
        <w:pStyle w:val="FirstParagraph"/>
      </w:pPr>
      <w:r>
        <w:t xml:space="preserve">Kurze Rückmeldung: Das kann ich jetzt erklären …</w:t>
      </w:r>
    </w:p>
    <w:p>
      <w:r>
        <w:pict>
          <v:rect style="width:0;height:1.5pt" o:hralign="center" o:hrstd="t" o:hr="t"/>
        </w:pict>
      </w:r>
    </w:p>
    <w:p>
      <w:pPr>
        <w:pStyle w:val="FirstParagraph"/>
      </w:pPr>
      <w:r>
        <w:t xml:space="preserve">Noch offen / Frage:</w:t>
      </w:r>
    </w:p>
    <w:p>
      <w:r>
        <w:pict>
          <v:rect style="width:0;height:1.5pt" o:hralign="center" o:hrstd="t" o:hr="t"/>
        </w:pict>
      </w:r>
    </w:p>
    <w:bookmarkEnd w:id="28"/>
    <w:sectPr w:rsidR="00970EC4">
      <w:headerReference r:id="rId8" w:type="default"/>
      <w:footnotePr>
        <w:numRestart w:val="eachSect"/>
      </w:footnotePr>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okmarkStart w:id="9" w:name="DgLogo1" w:colFirst="1" w:colLast="1" w:displacedByCustomXml="next"/>
  <w:sdt>
    <w:sdtPr>
      <w:rPr>
        <w:rFonts w:eastAsiaTheme="minorEastAsia"/>
        <w:b w:val="0"/>
        <w:noProof w:val="0"/>
        <w:spacing w:val="0"/>
        <w:sz w:val="15"/>
        <w:szCs w:val="24"/>
        <w:lang w:val="en-US" w:eastAsia="zh-CN"/>
      </w:rPr>
      <w:id w:val="-1381006401"/>
    </w:sdtPr>
    <w:sdtEndPr>
      <w:rPr>
        <w:sz w:val="20"/>
      </w:rPr>
    </w:sdtEndPr>
    <w:sdtContent>
      <w:tbl>
        <w:tblPr>
          <w:tblStyle w:val="Layouttabelle"/>
          <w:tblW w:w="9298" w:type="dxa"/>
          <w:tblLayout w:type="fixed"/>
          <w:tblCellMar>
            <w:left w:w="0" w:type="dxa"/>
            <w:right w:w="0" w:type="dxa"/>
          </w:tblCellMar>
          <w:tblLook w:val="04A0" w:firstRow="1" w:lastRow="0" w:firstColumn="1" w:lastColumn="0" w:noHBand="0" w:noVBand="1"/>
        </w:tblPr>
        <w:tblGrid>
          <w:gridCol w:w="6159"/>
          <w:gridCol w:w="3139"/>
        </w:tblGrid>
        <w:tr w:rsidR="002612DE" w14:paraId="686AA1CF" w14:textId="77777777" w:rsidTr="00CD3039">
          <w:trPr>
            <w:trHeight w:val="652"/>
          </w:trPr>
          <w:tc>
            <w:tcPr>
              <w:tcW w:w="6159" w:type="dxa"/>
              <w:vAlign w:val="bottom"/>
            </w:tcPr>
            <w:p w14:paraId="133D0542" w14:textId="77777777" w:rsidR="002612DE" w:rsidRDefault="002612DE" w:rsidP="002612DE">
              <w:pPr>
                <w:pStyle w:val="Formular08ptFett"/>
              </w:pPr>
              <w:r>
                <w:fldChar w:fldCharType="begin"/>
              </w:r>
              <w:r>
                <w:instrText xml:space="preserve"> IF </w:instrText>
              </w:r>
              <w:r>
                <w:fldChar w:fldCharType="begin"/>
              </w:r>
              <w:r>
                <w:instrText xml:space="preserve"> DocProperty "Institut_Organisation" </w:instrText>
              </w:r>
              <w:r>
                <w:fldChar w:fldCharType="separate"/>
              </w:r>
              <w:r>
                <w:instrText>Institut Sekundarstufe I</w:instrText>
              </w:r>
              <w:r>
                <w:fldChar w:fldCharType="end"/>
              </w:r>
              <w:r>
                <w:instrText xml:space="preserve"> = " " "" "</w:instrText>
              </w:r>
              <w:r>
                <w:fldChar w:fldCharType="begin"/>
              </w:r>
              <w:r>
                <w:instrText xml:space="preserve"> DocProperty "Institut_Organisation" </w:instrText>
              </w:r>
              <w:r>
                <w:fldChar w:fldCharType="separate"/>
              </w:r>
              <w:r>
                <w:instrText>Institut Sekundarstufe I</w:instrText>
              </w:r>
              <w:r>
                <w:fldChar w:fldCharType="end"/>
              </w:r>
              <w:r>
                <w:instrText xml:space="preserve">" </w:instrText>
              </w:r>
              <w:r>
                <w:fldChar w:fldCharType="separate"/>
              </w:r>
              <w:r>
                <w:t>Institut Sekundarstufe I</w:t>
              </w:r>
              <w:r>
                <w:fldChar w:fldCharType="end"/>
              </w:r>
            </w:p>
            <w:p w14:paraId="26FF66F5" w14:textId="463ADC9F" w:rsidR="002612DE" w:rsidRDefault="002612DE" w:rsidP="002612DE">
              <w:pPr>
                <w:pStyle w:val="Formular08pt"/>
              </w:pPr>
              <w:r w:rsidRPr="00325D1F">
                <w:fldChar w:fldCharType="begin"/>
              </w:r>
              <w:r w:rsidRPr="00325D1F">
                <w:instrText xml:space="preserve"> IF </w:instrText>
              </w:r>
              <w:r w:rsidRPr="00325D1F">
                <w:fldChar w:fldCharType="begin"/>
              </w:r>
              <w:r w:rsidRPr="00325D1F">
                <w:instrText xml:space="preserve"> DocProperty "Institut_Strasse" </w:instrText>
              </w:r>
              <w:r w:rsidRPr="00325D1F">
                <w:fldChar w:fldCharType="separate"/>
              </w:r>
              <w:r>
                <w:instrText>Fabrikstrasse 8</w:instrText>
              </w:r>
              <w:r w:rsidRPr="00325D1F">
                <w:fldChar w:fldCharType="end"/>
              </w:r>
              <w:r w:rsidRPr="00325D1F">
                <w:instrText xml:space="preserve"> = " " "" "</w:instrText>
              </w:r>
              <w:r w:rsidRPr="00325D1F">
                <w:fldChar w:fldCharType="begin"/>
              </w:r>
              <w:r w:rsidRPr="00325D1F">
                <w:instrText xml:space="preserve"> DocProperty "Institut_Strasse" </w:instrText>
              </w:r>
              <w:r w:rsidRPr="00325D1F">
                <w:fldChar w:fldCharType="separate"/>
              </w:r>
              <w:r>
                <w:instrText>Fabrikstrasse 8</w:instrText>
              </w:r>
              <w:r w:rsidRPr="00325D1F">
                <w:fldChar w:fldCharType="end"/>
              </w:r>
              <w:r w:rsidRPr="00325D1F">
                <w:instrText xml:space="preserve">, " </w:instrText>
              </w:r>
              <w:r w:rsidRPr="00325D1F">
                <w:fldChar w:fldCharType="separate"/>
              </w:r>
              <w:r>
                <w:t>Fabrikstrasse 8</w:t>
              </w:r>
              <w:r w:rsidRPr="00325D1F">
                <w:t xml:space="preserve">, </w:t>
              </w:r>
              <w:r w:rsidRPr="00325D1F">
                <w:fldChar w:fldCharType="end"/>
              </w:r>
              <w:r>
                <w:fldChar w:fldCharType="begin"/>
              </w:r>
              <w:r>
                <w:instrText xml:space="preserve"> IF </w:instrText>
              </w:r>
              <w:r>
                <w:fldChar w:fldCharType="begin"/>
              </w:r>
              <w:r>
                <w:instrText xml:space="preserve"> DocProperty "Institut_Postfach" </w:instrText>
              </w:r>
              <w:r>
                <w:fldChar w:fldCharType="end"/>
              </w:r>
              <w:r>
                <w:instrText xml:space="preserve"> = "" "" "</w:instrText>
              </w:r>
              <w:r>
                <w:fldChar w:fldCharType="begin"/>
              </w:r>
              <w:r>
                <w:instrText xml:space="preserve"> DocProperty "Institut_Postfach" </w:instrText>
              </w:r>
              <w:r>
                <w:fldChar w:fldCharType="separate"/>
              </w:r>
              <w:r>
                <w:instrText>Postfach</w:instrText>
              </w:r>
              <w:r>
                <w:fldChar w:fldCharType="end"/>
              </w:r>
              <w:r>
                <w:instrText xml:space="preserve">, " </w:instrText>
              </w:r>
              <w:r>
                <w:fldChar w:fldCharType="end"/>
              </w:r>
              <w:r w:rsidRPr="00325D1F">
                <w:fldChar w:fldCharType="begin"/>
              </w:r>
              <w:r w:rsidRPr="00325D1F">
                <w:instrText xml:space="preserve"> IF </w:instrText>
              </w:r>
              <w:r w:rsidRPr="00325D1F">
                <w:fldChar w:fldCharType="begin"/>
              </w:r>
              <w:r w:rsidRPr="00325D1F">
                <w:instrText xml:space="preserve"> DocProperty "Institut_PLZ" </w:instrText>
              </w:r>
              <w:r w:rsidRPr="00325D1F">
                <w:fldChar w:fldCharType="separate"/>
              </w:r>
              <w:r>
                <w:instrText>CH-3012</w:instrText>
              </w:r>
              <w:r w:rsidRPr="00325D1F">
                <w:fldChar w:fldCharType="end"/>
              </w:r>
              <w:r w:rsidRPr="00325D1F">
                <w:instrText xml:space="preserve"> = " " "" "</w:instrText>
              </w:r>
              <w:r w:rsidRPr="00325D1F">
                <w:fldChar w:fldCharType="begin"/>
              </w:r>
              <w:r w:rsidRPr="00325D1F">
                <w:instrText xml:space="preserve"> DocProperty "Institut_PLZ" </w:instrText>
              </w:r>
              <w:r w:rsidRPr="00325D1F">
                <w:fldChar w:fldCharType="separate"/>
              </w:r>
              <w:r>
                <w:instrText>CH-3012</w:instrText>
              </w:r>
              <w:r w:rsidRPr="00325D1F">
                <w:fldChar w:fldCharType="end"/>
              </w:r>
              <w:r w:rsidRPr="00325D1F">
                <w:instrText xml:space="preserve"> " </w:instrText>
              </w:r>
              <w:r w:rsidRPr="00325D1F">
                <w:fldChar w:fldCharType="separate"/>
              </w:r>
              <w:r>
                <w:t>CH-3012</w:t>
              </w:r>
              <w:r w:rsidRPr="00325D1F">
                <w:t xml:space="preserve"> </w:t>
              </w:r>
              <w:r w:rsidRPr="00325D1F">
                <w:fldChar w:fldCharType="end"/>
              </w:r>
              <w:r w:rsidRPr="00325D1F">
                <w:fldChar w:fldCharType="begin"/>
              </w:r>
              <w:r w:rsidRPr="00325D1F">
                <w:instrText xml:space="preserve"> IF </w:instrText>
              </w:r>
              <w:r w:rsidRPr="00325D1F">
                <w:fldChar w:fldCharType="begin"/>
              </w:r>
              <w:r w:rsidRPr="00325D1F">
                <w:instrText xml:space="preserve"> DocProperty "Institut_Ort" </w:instrText>
              </w:r>
              <w:r w:rsidRPr="00325D1F">
                <w:fldChar w:fldCharType="separate"/>
              </w:r>
              <w:r>
                <w:instrText>Bern</w:instrText>
              </w:r>
              <w:r w:rsidRPr="00325D1F">
                <w:fldChar w:fldCharType="end"/>
              </w:r>
              <w:r w:rsidRPr="00325D1F">
                <w:instrText xml:space="preserve"> = " " "" "</w:instrText>
              </w:r>
              <w:r w:rsidRPr="00325D1F">
                <w:fldChar w:fldCharType="begin"/>
              </w:r>
              <w:r w:rsidRPr="00325D1F">
                <w:instrText xml:space="preserve"> DocProperty "Institut_Ort" </w:instrText>
              </w:r>
              <w:r w:rsidRPr="00325D1F">
                <w:fldChar w:fldCharType="separate"/>
              </w:r>
              <w:r>
                <w:instrText>Bern</w:instrText>
              </w:r>
              <w:r w:rsidRPr="00325D1F">
                <w:fldChar w:fldCharType="end"/>
              </w:r>
              <w:r w:rsidRPr="00325D1F">
                <w:instrText xml:space="preserve">" </w:instrText>
              </w:r>
              <w:r w:rsidRPr="00325D1F">
                <w:fldChar w:fldCharType="separate"/>
              </w:r>
              <w:r>
                <w:t>Bern</w:t>
              </w:r>
              <w:r w:rsidRPr="00325D1F">
                <w:fldChar w:fldCharType="end"/>
              </w:r>
            </w:p>
            <w:p w14:paraId="2F1D7E66" w14:textId="77777777" w:rsidR="002612DE" w:rsidRDefault="002612DE" w:rsidP="002612DE">
              <w:pPr>
                <w:pStyle w:val="Formular08pt"/>
              </w:pPr>
              <w:r w:rsidRPr="00325D1F">
                <w:fldChar w:fldCharType="begin"/>
              </w:r>
              <w:r w:rsidRPr="00325D1F">
                <w:instrText xml:space="preserve"> IF </w:instrText>
              </w:r>
              <w:r w:rsidRPr="00325D1F">
                <w:fldChar w:fldCharType="begin"/>
              </w:r>
              <w:r w:rsidRPr="00325D1F">
                <w:instrText xml:space="preserve"> DocProperty "Institut_Telefon" </w:instrText>
              </w:r>
              <w:r w:rsidRPr="00325D1F">
                <w:fldChar w:fldCharType="separate"/>
              </w:r>
              <w:r>
                <w:instrText>+41 31 309 21 15</w:instrText>
              </w:r>
              <w:r w:rsidRPr="00325D1F">
                <w:fldChar w:fldCharType="end"/>
              </w:r>
              <w:r w:rsidRPr="00325D1F">
                <w:instrText xml:space="preserve"> = " " "" "T </w:instrText>
              </w:r>
              <w:r w:rsidRPr="00325D1F">
                <w:fldChar w:fldCharType="begin"/>
              </w:r>
              <w:r w:rsidRPr="00325D1F">
                <w:instrText xml:space="preserve"> DocProperty "Institut_Telefon" </w:instrText>
              </w:r>
              <w:r w:rsidRPr="00325D1F">
                <w:fldChar w:fldCharType="separate"/>
              </w:r>
              <w:r>
                <w:instrText>+41 31 309 21 15</w:instrText>
              </w:r>
              <w:r w:rsidRPr="00325D1F">
                <w:fldChar w:fldCharType="end"/>
              </w:r>
              <w:r>
                <w:instrText xml:space="preserve">, </w:instrText>
              </w:r>
              <w:r w:rsidRPr="00325D1F">
                <w:instrText xml:space="preserve">" </w:instrText>
              </w:r>
              <w:r w:rsidRPr="00325D1F">
                <w:fldChar w:fldCharType="separate"/>
              </w:r>
              <w:r w:rsidRPr="00325D1F">
                <w:t xml:space="preserve">T </w:t>
              </w:r>
              <w:r>
                <w:t xml:space="preserve">+41 31 309 21 15, </w:t>
              </w:r>
              <w:r w:rsidRPr="00325D1F">
                <w:fldChar w:fldCharType="end"/>
              </w:r>
              <w:r>
                <w:t>contactdesk@phbern.ch,</w:t>
              </w:r>
              <w:r w:rsidRPr="00325D1F">
                <w:t xml:space="preserve"> </w:t>
              </w:r>
              <w:r w:rsidRPr="00325D1F">
                <w:fldChar w:fldCharType="begin"/>
              </w:r>
              <w:r w:rsidRPr="00325D1F">
                <w:instrText xml:space="preserve"> IF </w:instrText>
              </w:r>
              <w:r w:rsidRPr="00325D1F">
                <w:fldChar w:fldCharType="begin"/>
              </w:r>
              <w:r w:rsidRPr="00325D1F">
                <w:instrText xml:space="preserve"> DocProperty "Institut_Internet" </w:instrText>
              </w:r>
              <w:r w:rsidRPr="00325D1F">
                <w:fldChar w:fldCharType="separate"/>
              </w:r>
              <w:r>
                <w:instrText>www.phbern.ch</w:instrText>
              </w:r>
              <w:r w:rsidRPr="00325D1F">
                <w:fldChar w:fldCharType="end"/>
              </w:r>
              <w:r w:rsidRPr="00325D1F">
                <w:instrText xml:space="preserve"> = " " "" "</w:instrText>
              </w:r>
              <w:r w:rsidRPr="00325D1F">
                <w:fldChar w:fldCharType="begin"/>
              </w:r>
              <w:r w:rsidRPr="00325D1F">
                <w:instrText xml:space="preserve"> DocProperty "Institut_Internet" </w:instrText>
              </w:r>
              <w:r w:rsidRPr="00325D1F">
                <w:fldChar w:fldCharType="separate"/>
              </w:r>
              <w:r>
                <w:instrText>www.phbern.ch</w:instrText>
              </w:r>
              <w:r w:rsidRPr="00325D1F">
                <w:fldChar w:fldCharType="end"/>
              </w:r>
              <w:r w:rsidRPr="00325D1F">
                <w:instrText xml:space="preserve">" </w:instrText>
              </w:r>
              <w:r w:rsidRPr="00325D1F">
                <w:fldChar w:fldCharType="separate"/>
              </w:r>
              <w:r>
                <w:t>www.phbern.ch</w:t>
              </w:r>
              <w:r w:rsidRPr="00325D1F">
                <w:fldChar w:fldCharType="end"/>
              </w:r>
            </w:p>
          </w:tc>
          <w:tc>
            <w:tcPr>
              <w:tcW w:w="3139" w:type="dxa"/>
              <w:vMerge w:val="restart"/>
            </w:tcPr>
            <w:p w14:paraId="1986EE24" w14:textId="77777777" w:rsidR="002612DE" w:rsidRDefault="002612DE" w:rsidP="002612DE">
              <w:pPr>
                <w:pStyle w:val="Header"/>
                <w:jc w:val="center"/>
              </w:pPr>
              <w:r>
                <w:rPr>
                  <w:noProof/>
                </w:rPr>
                <w:drawing>
                  <wp:inline distT="0" distB="0" distL="0" distR="0" wp14:anchorId="5684E7A8" wp14:editId="43B7FA6A">
                    <wp:extent cx="1981200" cy="444500"/>
                    <wp:effectExtent l="0" t="0" r="0" b="0"/>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l="-482" t="-4465"/>
                            <a:stretch>
                              <a:fillRect/>
                            </a:stretch>
                          </pic:blipFill>
                          <pic:spPr bwMode="auto">
                            <a:xfrm>
                              <a:off x="0" y="0"/>
                              <a:ext cx="1981200" cy="444500"/>
                            </a:xfrm>
                            <a:prstGeom prst="rect">
                              <a:avLst/>
                            </a:prstGeom>
                            <a:noFill/>
                            <a:ln>
                              <a:noFill/>
                            </a:ln>
                          </pic:spPr>
                        </pic:pic>
                      </a:graphicData>
                    </a:graphic>
                  </wp:inline>
                </w:drawing>
              </w:r>
            </w:p>
          </w:tc>
        </w:tr>
        <w:tr w:rsidR="002612DE" w14:paraId="1647787D" w14:textId="77777777" w:rsidTr="00CD3039">
          <w:trPr>
            <w:trHeight w:val="255"/>
          </w:trPr>
          <w:tc>
            <w:tcPr>
              <w:tcW w:w="6159" w:type="dxa"/>
              <w:tcBorders>
                <w:bottom w:val="nil"/>
              </w:tcBorders>
            </w:tcPr>
            <w:p w14:paraId="5DCE6E05" w14:textId="77777777" w:rsidR="002612DE" w:rsidRDefault="002612DE" w:rsidP="002612DE">
              <w:pPr>
                <w:pStyle w:val="Formular08ptFett"/>
                <w:tabs>
                  <w:tab w:val="left" w:pos="1004"/>
                </w:tabs>
              </w:pPr>
              <w:r>
                <w:tab/>
              </w:r>
            </w:p>
          </w:tc>
          <w:tc>
            <w:tcPr>
              <w:tcW w:w="3139" w:type="dxa"/>
              <w:vMerge/>
              <w:tcBorders>
                <w:bottom w:val="nil"/>
              </w:tcBorders>
            </w:tcPr>
            <w:p w14:paraId="535F9E44" w14:textId="77777777" w:rsidR="002612DE" w:rsidRDefault="002612DE" w:rsidP="002612DE">
              <w:pPr>
                <w:pStyle w:val="Header"/>
                <w:jc w:val="right"/>
              </w:pPr>
            </w:p>
          </w:tc>
        </w:tr>
        <w:bookmarkEnd w:id="9"/>
        <w:tr w:rsidR="002612DE" w14:paraId="69DF616B" w14:textId="77777777" w:rsidTr="00CD3039">
          <w:trPr>
            <w:trHeight w:hRule="exact" w:val="40"/>
          </w:trPr>
          <w:tc>
            <w:tcPr>
              <w:tcW w:w="9298" w:type="dxa"/>
              <w:gridSpan w:val="2"/>
              <w:shd w:val="clear" w:color="auto" w:fill="000000" w:themeFill="text1"/>
            </w:tcPr>
            <w:p w14:paraId="4EE60875" w14:textId="77777777" w:rsidR="002612DE" w:rsidRDefault="002612DE" w:rsidP="002612DE">
              <w:pPr>
                <w:pStyle w:val="Header"/>
              </w:pPr>
            </w:p>
          </w:tc>
        </w:tr>
        <w:tr w:rsidR="002612DE" w14:paraId="170C8632" w14:textId="77777777" w:rsidTr="00CD3039">
          <w:trPr>
            <w:trHeight w:hRule="exact" w:val="102"/>
          </w:trPr>
          <w:tc>
            <w:tcPr>
              <w:tcW w:w="9298" w:type="dxa"/>
              <w:gridSpan w:val="2"/>
              <w:tcBorders>
                <w:top w:val="single" w:sz="4" w:space="0" w:color="auto"/>
              </w:tcBorders>
            </w:tcPr>
            <w:p w14:paraId="37F6EDC6" w14:textId="77777777" w:rsidR="002612DE" w:rsidRDefault="00000000" w:rsidP="002612DE">
              <w:pPr>
                <w:pStyle w:val="Header"/>
              </w:pPr>
            </w:p>
          </w:tc>
        </w:tr>
      </w:tbl>
    </w:sdtContent>
  </w:sdt>
  <w:p w14:paraId="2FF7D03B" w14:textId="77777777" w:rsidR="002612DE" w:rsidRDefault="002612DE">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170CD2DE"/>
    <w:multiLevelType w:val="multilevel"/>
    <w:tmpl w:val="122466D6"/>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bullet"/>
      <w:lvlText w:val=" "/>
      <w:lvlJc w:val="left"/>
      <w:pPr>
        <w:tabs>
          <w:tab w:pos="5040" w:val="num"/>
        </w:tabs>
        <w:ind w:hanging="480" w:left="5520"/>
      </w:pPr>
    </w:lvl>
    <w:lvl w:ilvl="8">
      <w:numFmt w:val="bullet"/>
      <w:lvlText w:val=" "/>
      <w:lvlJc w:val="left"/>
      <w:pPr>
        <w:tabs>
          <w:tab w:pos="5760" w:val="num"/>
        </w:tabs>
        <w:ind w:hanging="480" w:left="6240"/>
      </w:pPr>
    </w:lvl>
  </w:abstractNum>
  <w:abstractNum w15:restartNumberingAfterBreak="0" w:abstractNumId="1">
    <w:nsid w:val="3DAC2127"/>
    <w:multiLevelType w:val="multilevel"/>
    <w:tmpl w:val="F5124182"/>
    <w:lvl w:ilvl="0">
      <w:start w:val="1"/>
      <w:numFmt w:val="decimal"/>
      <w:pStyle w:val="Heading1"/>
      <w:lvlText w:val="%1"/>
      <w:lvlJc w:val="left"/>
      <w:pPr>
        <w:ind w:hanging="562" w:left="562"/>
      </w:pPr>
      <w:rPr>
        <w:rFonts w:hint="default"/>
      </w:rPr>
    </w:lvl>
    <w:lvl w:ilvl="1">
      <w:start w:val="1"/>
      <w:numFmt w:val="decimal"/>
      <w:pStyle w:val="Heading2"/>
      <w:lvlText w:val="%1.%2"/>
      <w:lvlJc w:val="left"/>
      <w:pPr>
        <w:ind w:hanging="562" w:left="562"/>
      </w:pPr>
      <w:rPr>
        <w:rFonts w:hint="default"/>
      </w:rPr>
    </w:lvl>
    <w:lvl w:ilvl="2">
      <w:start w:val="1"/>
      <w:numFmt w:val="decimal"/>
      <w:pStyle w:val="Heading3"/>
      <w:lvlText w:val="%1.%2.%3"/>
      <w:lvlJc w:val="left"/>
      <w:pPr>
        <w:ind w:hanging="562" w:left="562"/>
      </w:pPr>
      <w:rPr>
        <w:rFonts w:hint="default"/>
      </w:rPr>
    </w:lvl>
    <w:lvl w:ilvl="3">
      <w:start w:val="1"/>
      <w:numFmt w:val="decimal"/>
      <w:pStyle w:val="Heading4"/>
      <w:lvlText w:val="%1.%2.%3.%4"/>
      <w:lvlJc w:val="left"/>
      <w:pPr>
        <w:ind w:hanging="562" w:left="562"/>
      </w:pPr>
      <w:rPr>
        <w:rFonts w:hint="default"/>
      </w:rPr>
    </w:lvl>
    <w:lvl w:ilvl="4">
      <w:start w:val="1"/>
      <w:numFmt w:val="decimal"/>
      <w:lvlText w:val="%1.%2.%3.%4.%5"/>
      <w:lvlJc w:val="left"/>
      <w:pPr>
        <w:ind w:hanging="562" w:left="562"/>
      </w:pPr>
      <w:rPr>
        <w:rFonts w:hint="default"/>
      </w:rPr>
    </w:lvl>
    <w:lvl w:ilvl="5">
      <w:start w:val="1"/>
      <w:numFmt w:val="decimal"/>
      <w:lvlText w:val="%1.%2.%3.%4.%5.%6."/>
      <w:lvlJc w:val="left"/>
      <w:pPr>
        <w:ind w:hanging="936" w:left="2736"/>
      </w:pPr>
      <w:rPr>
        <w:rFonts w:hint="default"/>
      </w:rPr>
    </w:lvl>
    <w:lvl w:ilvl="6">
      <w:start w:val="1"/>
      <w:numFmt w:val="decimal"/>
      <w:lvlText w:val="%1.%2.%3.%4.%5.%6.%7."/>
      <w:lvlJc w:val="left"/>
      <w:pPr>
        <w:ind w:hanging="1080" w:left="3240"/>
      </w:pPr>
      <w:rPr>
        <w:rFonts w:hint="default"/>
      </w:rPr>
    </w:lvl>
    <w:lvl w:ilvl="7">
      <w:start w:val="1"/>
      <w:numFmt w:val="decimal"/>
      <w:lvlText w:val="%1.%2.%3.%4.%5.%6.%7.%8."/>
      <w:lvlJc w:val="left"/>
      <w:pPr>
        <w:ind w:hanging="1224" w:left="3744"/>
      </w:pPr>
      <w:rPr>
        <w:rFonts w:hint="default"/>
      </w:rPr>
    </w:lvl>
    <w:lvl w:ilvl="8">
      <w:start w:val="1"/>
      <w:numFmt w:val="decimal"/>
      <w:lvlText w:val="%1.%2.%3.%4.%5.%6.%7.%8.%9."/>
      <w:lvlJc w:val="left"/>
      <w:pPr>
        <w:ind w:hanging="1440" w:left="4320"/>
      </w:pPr>
      <w:rPr>
        <w:rFonts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16cid:durableId="1431244503" w:numId="1">
    <w:abstractNumId w:val="0"/>
  </w:num>
  <w:num w16cid:durableId="417678084" w:numId="2">
    <w:abstractNumId w:val="1"/>
  </w:num>
  <w:num w16cid:durableId="643051694" w:numId="3">
    <w:abstractNumId w:val="1"/>
  </w:num>
  <w:num w16cid:durableId="1532836833" w:numId="4">
    <w:abstractNumId w:val="1"/>
  </w: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77"/>
  <w:embedSystemFonts/>
  <w:proofState w:grammar="clean" w:spelling="clean"/>
  <w:stylePaneFormatFilter w:allStyles="0" w:alternateStyleNames="0" w:clearFormatting="0" w:customStyles="0" w:directFormattingOnNumbering="0" w:directFormattingOnParagraphs="0" w:directFormattingOnRuns="0" w:directFormattingOnTables="0" w:headingStyles="0" w:latentStyles="1" w:numberingStyles="0" w:stylesInUse="0" w:tableStyles="0" w:top3HeadingStyles="0" w:val="0004" w:visibleStyles="0"/>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2"/>
    <w:compatSetting w:name="useWord2013TrackBottomHyphenation" w:uri="http://schemas.microsoft.com/office/word" w:val="1"/>
  </w:compat>
  <w:rsids>
    <w:rsidRoot w:val="00970EC4"/>
    <w:rsid w:val="00075BE9"/>
    <w:rsid w:val="001027F8"/>
    <w:rsid w:val="001C3A48"/>
    <w:rsid w:val="002612DE"/>
    <w:rsid w:val="00292D95"/>
    <w:rsid w:val="002D6D22"/>
    <w:rsid w:val="0048226F"/>
    <w:rsid w:val="004E2B33"/>
    <w:rsid w:val="004E47B5"/>
    <w:rsid w:val="00561532"/>
    <w:rsid w:val="005D286C"/>
    <w:rsid w:val="005F480E"/>
    <w:rsid w:val="00887799"/>
    <w:rsid w:val="00956ABD"/>
    <w:rsid w:val="00970EC4"/>
    <w:rsid w:val="009F6718"/>
    <w:rsid w:val="00A430C2"/>
    <w:rsid w:val="00AF44D4"/>
    <w:rsid w:val="00B05754"/>
    <w:rsid w:val="00B73717"/>
    <w:rsid w:val="00C26340"/>
    <w:rsid w:val="00DE41F5"/>
    <w:rsid w:val="00EA2F31"/>
    <w:rsid w:val="00F3638E"/>
    <w:rsid w:val="00FB5138"/>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EastAsia" w:hAnsiTheme="minorHAnsi"/>
        <w:sz w:val="24"/>
        <w:szCs w:val="24"/>
        <w:lang w:bidi="ar-SA" w:eastAsia="zh-CN" w:val="de-CH"/>
      </w:rPr>
    </w:rPrDefault>
    <w:pPrDefault>
      <w:pPr>
        <w:spacing w:after="200"/>
      </w:pPr>
    </w:pPrDefault>
  </w:docDefaults>
  <w:latentStyles w:count="376" w:defLockedState="0" w:defQFormat="0" w:defSemiHidden="0" w:defUIPriority="0" w:defUnhideWhenUsed="0">
    <w:lsdException w:name="heading 1" w:uiPriority="4"/>
    <w:lsdException w:name="head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default="1" w:styleId="Normal" w:type="paragraph">
    <w:name w:val="Normal"/>
    <w:qFormat/>
    <w:rsid w:val="00B73717"/>
    <w:rPr>
      <w:rFonts w:ascii="Arial" w:hAnsi="Arial"/>
      <w:sz w:val="20"/>
    </w:rPr>
  </w:style>
  <w:style w:styleId="Heading1" w:type="paragraph">
    <w:name w:val="heading 1"/>
    <w:basedOn w:val="Normal"/>
    <w:next w:val="BodyText"/>
    <w:link w:val="Heading1Char"/>
    <w:uiPriority w:val="4"/>
    <w:qFormat/>
    <w:rsid w:val="00292D95"/>
    <w:pPr>
      <w:keepNext/>
      <w:numPr>
        <w:numId w:val="2"/>
      </w:numPr>
      <w:spacing w:after="120" w:before="240"/>
      <w:outlineLvl w:val="0"/>
    </w:pPr>
    <w:rPr>
      <w:rFonts w:cstheme="majorBidi" w:eastAsiaTheme="majorEastAsia"/>
      <w:b/>
      <w:sz w:val="22"/>
      <w:szCs w:val="22"/>
    </w:rPr>
  </w:style>
  <w:style w:styleId="Heading2" w:type="paragraph">
    <w:name w:val="heading 2"/>
    <w:basedOn w:val="Normal"/>
    <w:next w:val="BodyText"/>
    <w:link w:val="Heading2Char"/>
    <w:uiPriority w:val="9"/>
    <w:unhideWhenUsed/>
    <w:qFormat/>
    <w:rsid w:val="00B73717"/>
    <w:pPr>
      <w:keepNext/>
      <w:keepLines/>
      <w:numPr>
        <w:ilvl w:val="1"/>
        <w:numId w:val="2"/>
      </w:numPr>
      <w:spacing w:after="80" w:before="160"/>
      <w:outlineLvl w:val="1"/>
    </w:pPr>
    <w:rPr>
      <w:rFonts w:cs="Arial" w:eastAsiaTheme="majorEastAsia"/>
      <w:b/>
      <w:bCs/>
      <w:szCs w:val="20"/>
    </w:rPr>
  </w:style>
  <w:style w:styleId="Heading3" w:type="paragraph">
    <w:name w:val="heading 3"/>
    <w:basedOn w:val="Heading2"/>
    <w:next w:val="BodyText"/>
    <w:link w:val="Heading3Char"/>
    <w:uiPriority w:val="9"/>
    <w:unhideWhenUsed/>
    <w:qFormat/>
    <w:rsid w:val="00B73717"/>
    <w:pPr>
      <w:numPr>
        <w:ilvl w:val="2"/>
      </w:numPr>
      <w:outlineLvl w:val="2"/>
    </w:pPr>
  </w:style>
  <w:style w:styleId="Heading4" w:type="paragraph">
    <w:name w:val="heading 4"/>
    <w:basedOn w:val="Heading3"/>
    <w:next w:val="BodyText"/>
    <w:link w:val="Heading4Char"/>
    <w:uiPriority w:val="9"/>
    <w:unhideWhenUsed/>
    <w:qFormat/>
    <w:rsid w:val="00B73717"/>
    <w:pPr>
      <w:numPr>
        <w:ilvl w:val="3"/>
      </w:numPr>
      <w:outlineLvl w:val="3"/>
    </w:p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EA2F31"/>
    <w:pPr>
      <w:spacing w:after="0"/>
      <w:contextualSpacing/>
    </w:pPr>
    <w:rPr>
      <w:rFonts w:cs="Arial" w:eastAsiaTheme="majorEastAsia"/>
      <w:b/>
      <w:bCs/>
      <w:sz w:val="28"/>
      <w:szCs w:val="28"/>
    </w:rPr>
  </w:style>
  <w:style w:customStyle="1" w:styleId="TitleChar" w:type="character">
    <w:name w:val="Title Char"/>
    <w:basedOn w:val="DefaultParagraphFont"/>
    <w:link w:val="Title"/>
    <w:uiPriority w:val="10"/>
    <w:rsid w:val="00EA2F31"/>
    <w:rPr>
      <w:rFonts w:ascii="Arial" w:cs="Arial" w:eastAsiaTheme="majorEastAsia" w:hAnsi="Arial"/>
      <w:b/>
      <w:bCs/>
      <w:sz w:val="28"/>
      <w:szCs w:val="28"/>
    </w:rPr>
  </w:style>
  <w:style w:styleId="Subtitle" w:type="paragraph">
    <w:name w:val="Subtitle"/>
    <w:basedOn w:val="Title"/>
    <w:next w:val="BodyText"/>
    <w:link w:val="SubtitleChar"/>
    <w:uiPriority w:val="11"/>
    <w:qFormat/>
    <w:rsid w:val="00075BE9"/>
    <w:pPr>
      <w:numPr>
        <w:ilvl w:val="1"/>
      </w:numPr>
    </w:pPr>
    <w:rPr>
      <w:rFonts w:cstheme="majorBidi"/>
      <w:b w:val="0"/>
      <w:bCs w:val="0"/>
      <w:spacing w:val="15"/>
    </w:rPr>
  </w:style>
  <w:style w:customStyle="1" w:styleId="SubtitleChar" w:type="character">
    <w:name w:val="Subtitle Char"/>
    <w:basedOn w:val="DefaultParagraphFont"/>
    <w:link w:val="Subtitle"/>
    <w:uiPriority w:val="11"/>
    <w:rsid w:val="00075BE9"/>
    <w:rPr>
      <w:rFonts w:ascii="Arial" w:cstheme="majorBidi" w:eastAsiaTheme="majorEastAsia" w:hAnsi="Arial"/>
      <w:spacing w:val="15"/>
      <w:sz w:val="28"/>
      <w:szCs w:val="28"/>
    </w:rPr>
  </w:style>
  <w:style w:customStyle="1" w:styleId="Author" w:type="paragraph">
    <w:name w:val="Author"/>
    <w:basedOn w:val="Formular08pt"/>
    <w:next w:val="BodyText"/>
    <w:qFormat/>
    <w:rsid w:val="00075BE9"/>
    <w:pPr>
      <w:spacing w:after="360" w:before="120" w:line="480" w:lineRule="auto"/>
    </w:pPr>
    <w:rPr>
      <w:lang w:val="en-US"/>
    </w:rPr>
  </w:style>
  <w:style w:styleId="Date" w:type="paragraph">
    <w:name w:val="Date"/>
    <w:basedOn w:val="Title"/>
    <w:next w:val="BodyText"/>
    <w:qFormat/>
    <w:rsid w:val="00FB5138"/>
    <w:pPr>
      <w:keepNext/>
      <w:keepLines/>
      <w:jc w:val="right"/>
    </w:pPr>
    <w:rPr>
      <w:b w:val="0"/>
      <w:bCs w:val="0"/>
      <w:sz w:val="16"/>
      <w:szCs w:val="16"/>
    </w:rPr>
  </w:style>
  <w:style w:customStyle="1" w:styleId="AbstractTitle" w:type="paragraph">
    <w:name w:val="Abstract Title"/>
    <w:basedOn w:val="Normal"/>
    <w:next w:val="Abstract"/>
    <w:qFormat/>
    <w:pPr>
      <w:keepNext/>
      <w:keepLines/>
      <w:spacing w:after="0" w:before="300"/>
      <w:jc w:val="center"/>
    </w:pPr>
    <w:rPr>
      <w:b/>
      <w:szCs w:val="20"/>
    </w:rPr>
  </w:style>
  <w:style w:customStyle="1" w:styleId="Abstract" w:type="paragraph">
    <w:name w:val="Abstract"/>
    <w:basedOn w:val="Normal"/>
    <w:next w:val="BodyText"/>
    <w:qFormat/>
    <w:pPr>
      <w:keepNext/>
      <w:keepLines/>
      <w:spacing w:after="300" w:before="100"/>
    </w:pPr>
    <w:rPr>
      <w:szCs w:val="20"/>
    </w:rPr>
  </w:style>
  <w:style w:styleId="Bibliography" w:type="paragraph">
    <w:name w:val="Bibliography"/>
    <w:basedOn w:val="Normal"/>
    <w:qFormat/>
  </w:style>
  <w:style w:customStyle="1" w:styleId="Heading1Char" w:type="character">
    <w:name w:val="Heading 1 Char"/>
    <w:basedOn w:val="DefaultParagraphFont"/>
    <w:link w:val="Heading1"/>
    <w:uiPriority w:val="4"/>
    <w:rsid w:val="00292D95"/>
    <w:rPr>
      <w:rFonts w:ascii="Arial" w:cstheme="majorBidi" w:eastAsiaTheme="majorEastAsia" w:hAnsi="Arial"/>
      <w:b/>
      <w:sz w:val="22"/>
      <w:szCs w:val="22"/>
    </w:rPr>
  </w:style>
  <w:style w:customStyle="1" w:styleId="Heading2Char" w:type="character">
    <w:name w:val="Heading 2 Char"/>
    <w:basedOn w:val="DefaultParagraphFont"/>
    <w:link w:val="Heading2"/>
    <w:uiPriority w:val="9"/>
    <w:rsid w:val="00B73717"/>
    <w:rPr>
      <w:rFonts w:ascii="Arial" w:cs="Arial" w:eastAsiaTheme="majorEastAsia" w:hAnsi="Arial"/>
      <w:b/>
      <w:bCs/>
      <w:sz w:val="20"/>
      <w:szCs w:val="20"/>
    </w:rPr>
  </w:style>
  <w:style w:customStyle="1" w:styleId="Heading3Char" w:type="character">
    <w:name w:val="Heading 3 Char"/>
    <w:basedOn w:val="DefaultParagraphFont"/>
    <w:link w:val="Heading3"/>
    <w:uiPriority w:val="9"/>
    <w:rsid w:val="00B73717"/>
    <w:rPr>
      <w:rFonts w:ascii="Arial" w:cs="Arial" w:eastAsiaTheme="majorEastAsia" w:hAnsi="Arial"/>
      <w:b/>
      <w:bCs/>
      <w:sz w:val="20"/>
      <w:szCs w:val="20"/>
    </w:rPr>
  </w:style>
  <w:style w:customStyle="1" w:styleId="Heading4Char" w:type="character">
    <w:name w:val="Heading 4 Char"/>
    <w:basedOn w:val="DefaultParagraphFont"/>
    <w:link w:val="Heading4"/>
    <w:uiPriority w:val="9"/>
    <w:rsid w:val="00B73717"/>
    <w:rPr>
      <w:rFonts w:ascii="Arial" w:cs="Arial" w:eastAsiaTheme="majorEastAsia" w:hAnsi="Arial"/>
      <w:b/>
      <w:bCs/>
      <w:sz w:val="20"/>
      <w:szCs w:val="20"/>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left="480" w:right="480"/>
    </w:pPr>
  </w:style>
  <w:style w:styleId="FootnoteText" w:type="paragraph">
    <w:name w:val="footnote text"/>
    <w:basedOn w:val="Normal"/>
    <w:uiPriority w:val="9"/>
    <w:unhideWhenUsed/>
    <w:qFormat/>
  </w:style>
  <w:style w:customStyle="1" w:styleId="FootnoteBlockText" w:type="paragraph">
    <w:name w:val="Footnote Block Text"/>
    <w:basedOn w:val="FootnoteText"/>
    <w:next w:val="FootnoteText"/>
    <w:uiPriority w:val="9"/>
    <w:unhideWhenUsed/>
    <w:qFormat/>
    <w:pPr>
      <w:spacing w:after="100" w:before="100"/>
      <w:ind w:left="480" w:right="480"/>
    </w:pPr>
  </w:style>
  <w:style w:customStyle="1" w:styleId="Table" w:type="table">
    <w:name w:val="Table"/>
    <w:basedOn w:val="TableNormal"/>
    <w:semiHidden/>
    <w:unhideWhenUsed/>
    <w:qFormat/>
    <w:rsid w:val="00561532"/>
    <w:rPr>
      <w:rFonts w:ascii="Arial" w:hAnsi="Arial"/>
      <w:sz w:val="20"/>
    </w:rPr>
    <w:tblPr>
      <w:tblStyleRowBandSize w:val="1"/>
    </w:tblPr>
    <w:tcPr>
      <w:shd w:color="auto" w:fill="auto" w:val="clear"/>
    </w:tcPr>
    <w:tblStylePr w:type="firstRow">
      <w:rPr>
        <w:b/>
      </w:rPr>
      <w:tblPr/>
      <w:tcPr>
        <w:tcBorders>
          <w:bottom w:color="auto" w:space="0" w:sz="0" w:val="single"/>
        </w:tcBorders>
        <w:vAlign w:val="bottom"/>
      </w:tcPr>
    </w:tblStylePr>
    <w:tblStylePr w:type="band1Horz">
      <w:tblPr/>
      <w:tcPr>
        <w:shd w:color="auto" w:fill="E8E8E8" w:themeFill="background2" w:val="clear"/>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rPr>
      <w:rFonts w:ascii="Consolas" w:hAnsi="Consolas"/>
      <w:sz w:val="22"/>
    </w:rPr>
  </w:style>
  <w:style w:customStyle="1" w:styleId="SectionNumber" w:type="character">
    <w:name w:val="Section Number"/>
    <w:basedOn w:val="CaptionChar"/>
  </w:style>
  <w:style w:styleId="FootnoteReference" w:type="character">
    <w:name w:val="footnote reference"/>
    <w:basedOn w:val="CaptionChar"/>
    <w:rPr>
      <w:vertAlign w:val="superscript"/>
    </w:rPr>
  </w:style>
  <w:style w:styleId="Hyperlink" w:type="character">
    <w:name w:val="Hyperlink"/>
    <w:basedOn w:val="CaptionChar"/>
    <w:rsid w:val="00C26340"/>
    <w:rPr>
      <w:color w:val="AD0101"/>
    </w:rPr>
  </w:style>
  <w:style w:styleId="TOCHeading" w:type="paragraph">
    <w:name w:val="TOC Heading"/>
    <w:basedOn w:val="Heading1"/>
    <w:next w:val="BodyText"/>
    <w:uiPriority w:val="39"/>
    <w:unhideWhenUsed/>
    <w:qFormat/>
    <w:pPr>
      <w:spacing w:line="259" w:lineRule="auto"/>
      <w:outlineLvl w:val="9"/>
    </w:pPr>
    <w:rPr>
      <w:rFonts w:asciiTheme="majorHAnsi" w:hAnsiTheme="majorHAnsi"/>
      <w:color w:themeColor="accent1" w:themeShade="BF" w:val="0F4761"/>
    </w:rPr>
  </w:style>
  <w:style w:styleId="FollowedHyperlink" w:type="character">
    <w:name w:val="FollowedHyperlink"/>
    <w:basedOn w:val="DefaultParagraphFont"/>
    <w:rsid w:val="00C26340"/>
    <w:rPr>
      <w:color w:val="780101"/>
      <w:u w:val="single"/>
    </w:rPr>
  </w:style>
  <w:style w:styleId="TableGrid" w:type="table">
    <w:name w:val="Table Grid"/>
    <w:basedOn w:val="TableNormal"/>
    <w:rsid w:val="002612DE"/>
    <w:pPr>
      <w:spacing w:after="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PlainTable1" w:type="table">
    <w:name w:val="Plain Table 1"/>
    <w:basedOn w:val="TableNormal"/>
    <w:rsid w:val="002612DE"/>
    <w:pPr>
      <w:spacing w:after="0"/>
    </w:pPr>
    <w:tblPr>
      <w:tblStyleRowBandSize w:val="1"/>
      <w:tblStyleColBandSize w:val="1"/>
      <w:tblBorders>
        <w:top w:color="BFBFBF" w:space="0" w:sz="4" w:themeColor="background1" w:themeShade="BF" w:val="single"/>
        <w:left w:color="BFBFBF" w:space="0" w:sz="4" w:themeColor="background1" w:themeShade="BF" w:val="single"/>
        <w:bottom w:color="BFBFBF" w:space="0" w:sz="4" w:themeColor="background1" w:themeShade="BF" w:val="single"/>
        <w:right w:color="BFBFBF" w:space="0" w:sz="4" w:themeColor="background1" w:themeShade="BF" w:val="single"/>
        <w:insideH w:color="BFBFBF" w:space="0" w:sz="4" w:themeColor="background1" w:themeShade="BF" w:val="single"/>
        <w:insideV w:color="BFBFBF" w:space="0" w:sz="4" w:themeColor="background1" w:themeShade="BF" w:val="single"/>
      </w:tblBorders>
    </w:tblPr>
    <w:tblStylePr w:type="firstRow">
      <w:rPr>
        <w:b/>
        <w:bCs/>
      </w:rPr>
    </w:tblStylePr>
    <w:tblStylePr w:type="lastRow">
      <w:rPr>
        <w:b/>
        <w:bCs/>
      </w:rPr>
      <w:tblPr/>
      <w:tcPr>
        <w:tcBorders>
          <w:top w:color="BFBFBF" w:space="0" w:sz="4" w:themeColor="background1" w:themeShade="BF" w:val="double"/>
        </w:tcBorders>
      </w:tcPr>
    </w:tblStylePr>
    <w:tblStylePr w:type="firstCol">
      <w:rPr>
        <w:b/>
        <w:bCs/>
      </w:rPr>
    </w:tblStylePr>
    <w:tblStylePr w:type="lastCol">
      <w:rPr>
        <w:b/>
        <w:bCs/>
      </w:rPr>
    </w:tblStylePr>
    <w:tblStylePr w:type="band1Vert">
      <w:tblPr/>
      <w:tcPr>
        <w:shd w:color="auto" w:fill="F2F2F2" w:themeFill="background1" w:themeFillShade="F2" w:val="clear"/>
      </w:tcPr>
    </w:tblStylePr>
    <w:tblStylePr w:type="band1Horz">
      <w:tblPr/>
      <w:tcPr>
        <w:shd w:color="auto" w:fill="F2F2F2" w:themeFill="background1" w:themeFillShade="F2" w:val="clear"/>
      </w:tcPr>
    </w:tblStylePr>
  </w:style>
  <w:style w:styleId="Header" w:type="paragraph">
    <w:name w:val="header"/>
    <w:basedOn w:val="Normal"/>
    <w:link w:val="HeaderChar"/>
    <w:uiPriority w:val="99"/>
    <w:rsid w:val="002612DE"/>
    <w:pPr>
      <w:tabs>
        <w:tab w:pos="4680" w:val="center"/>
        <w:tab w:pos="9360" w:val="right"/>
      </w:tabs>
      <w:spacing w:after="0"/>
    </w:pPr>
  </w:style>
  <w:style w:customStyle="1" w:styleId="HeaderChar" w:type="character">
    <w:name w:val="Header Char"/>
    <w:basedOn w:val="DefaultParagraphFont"/>
    <w:link w:val="Header"/>
    <w:uiPriority w:val="99"/>
    <w:rsid w:val="002612DE"/>
  </w:style>
  <w:style w:styleId="Footer" w:type="paragraph">
    <w:name w:val="footer"/>
    <w:basedOn w:val="Normal"/>
    <w:link w:val="FooterChar"/>
    <w:rsid w:val="002612DE"/>
    <w:pPr>
      <w:tabs>
        <w:tab w:pos="4680" w:val="center"/>
        <w:tab w:pos="9360" w:val="right"/>
      </w:tabs>
      <w:spacing w:after="0"/>
    </w:pPr>
  </w:style>
  <w:style w:customStyle="1" w:styleId="FooterChar" w:type="character">
    <w:name w:val="Footer Char"/>
    <w:basedOn w:val="DefaultParagraphFont"/>
    <w:link w:val="Footer"/>
    <w:rsid w:val="002612DE"/>
  </w:style>
  <w:style w:customStyle="1" w:styleId="Layouttabelle" w:type="table">
    <w:name w:val="Layouttabelle"/>
    <w:basedOn w:val="TableNormal"/>
    <w:uiPriority w:val="99"/>
    <w:qFormat/>
    <w:rsid w:val="002612DE"/>
    <w:pPr>
      <w:spacing w:after="0"/>
    </w:pPr>
    <w:rPr>
      <w:rFonts w:ascii="Arial" w:eastAsiaTheme="minorHAnsi" w:hAnsi="Arial"/>
      <w:sz w:val="16"/>
      <w:szCs w:val="20"/>
      <w:lang w:eastAsia="en-US" w:val="de-CH"/>
    </w:rPr>
    <w:tblPr>
      <w:tblCellMar>
        <w:left w:type="dxa" w:w="57"/>
        <w:right w:type="dxa" w:w="57"/>
      </w:tblCellMar>
    </w:tblPr>
    <w:trPr>
      <w:cantSplit/>
    </w:trPr>
  </w:style>
  <w:style w:customStyle="1" w:styleId="Formular08pt" w:type="paragraph">
    <w:name w:val="Formular 08 pt"/>
    <w:basedOn w:val="Normal"/>
    <w:link w:val="Formular08ptZchn"/>
    <w:semiHidden/>
    <w:rsid w:val="002612DE"/>
    <w:pPr>
      <w:spacing w:after="0" w:line="192" w:lineRule="atLeast"/>
    </w:pPr>
    <w:rPr>
      <w:rFonts w:eastAsiaTheme="minorHAnsi"/>
      <w:noProof/>
      <w:spacing w:val="2"/>
      <w:sz w:val="16"/>
      <w:szCs w:val="20"/>
      <w:lang w:eastAsia="en-US" w:val="de-CH"/>
    </w:rPr>
  </w:style>
  <w:style w:customStyle="1" w:styleId="Formular08ptFett" w:type="paragraph">
    <w:name w:val="Formular 08 pt Fett"/>
    <w:basedOn w:val="Normal"/>
    <w:link w:val="Formular08ptFettZchn"/>
    <w:semiHidden/>
    <w:rsid w:val="002612DE"/>
    <w:pPr>
      <w:spacing w:after="0" w:line="192" w:lineRule="atLeast"/>
    </w:pPr>
    <w:rPr>
      <w:rFonts w:eastAsiaTheme="minorHAnsi"/>
      <w:b/>
      <w:noProof/>
      <w:spacing w:val="2"/>
      <w:sz w:val="16"/>
      <w:szCs w:val="20"/>
      <w:lang w:eastAsia="en-US" w:val="de-CH"/>
    </w:rPr>
  </w:style>
  <w:style w:customStyle="1" w:styleId="Formular08ptZchn" w:type="character">
    <w:name w:val="Formular 08 pt Zchn"/>
    <w:basedOn w:val="DefaultParagraphFont"/>
    <w:link w:val="Formular08pt"/>
    <w:semiHidden/>
    <w:rsid w:val="002612DE"/>
    <w:rPr>
      <w:rFonts w:ascii="Arial" w:eastAsiaTheme="minorHAnsi" w:hAnsi="Arial"/>
      <w:noProof/>
      <w:spacing w:val="2"/>
      <w:sz w:val="16"/>
      <w:szCs w:val="20"/>
      <w:lang w:eastAsia="en-US" w:val="de-CH"/>
    </w:rPr>
  </w:style>
  <w:style w:customStyle="1" w:styleId="Formular08ptFettZchn" w:type="character">
    <w:name w:val="Formular 08 pt Fett Zchn"/>
    <w:basedOn w:val="DefaultParagraphFont"/>
    <w:link w:val="Formular08ptFett"/>
    <w:semiHidden/>
    <w:rsid w:val="002612DE"/>
    <w:rPr>
      <w:rFonts w:ascii="Arial" w:eastAsiaTheme="minorHAnsi" w:hAnsi="Arial"/>
      <w:b/>
      <w:noProof/>
      <w:spacing w:val="2"/>
      <w:sz w:val="16"/>
      <w:szCs w:val="20"/>
      <w:lang w:eastAsia="en-US" w:val="de-CH"/>
    </w:rPr>
  </w:style>
  <w:style w:styleId="UnresolvedMention" w:type="character">
    <w:name w:val="Unresolved Mention"/>
    <w:basedOn w:val="DefaultParagraphFont"/>
    <w:uiPriority w:val="99"/>
    <w:semiHidden/>
    <w:unhideWhenUsed/>
    <w:rsid w:val="00AF44D4"/>
    <w:rPr>
      <w:color w:val="605E5C"/>
      <w:shd w:color="auto" w:fill="E1DFDD" w:val="clear"/>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Relationships xmlns="http://schemas.openxmlformats.org/package/2006/relationships"><Relationship Type="http://schemas.openxmlformats.org/officeDocument/2006/relationships/numbering" Id="rId16" Target="numbering.xml" /><Relationship Type="http://schemas.openxmlformats.org/officeDocument/2006/relationships/styles" Id="rId15" Target="styles.xml" /><Relationship Type="http://schemas.openxmlformats.org/officeDocument/2006/relationships/settings" Id="rId14" Target="settings.xml" /><Relationship Type="http://schemas.openxmlformats.org/officeDocument/2006/relationships/webSettings" Id="rId13" Target="webSettings.xml" /><Relationship Type="http://schemas.openxmlformats.org/officeDocument/2006/relationships/fontTable" Id="rId12" Target="fontTable.xml" /><Relationship Type="http://schemas.openxmlformats.org/officeDocument/2006/relationships/theme" Id="rId11" Target="theme/theme1.xml" /><Relationship Type="http://schemas.openxmlformats.org/officeDocument/2006/relationships/footnotes" Id="rId10" Target="footnotes.xml" /><Relationship Type="http://schemas.openxmlformats.org/officeDocument/2006/relationships/comments" Id="rId9" Target="comments.xml" /><Relationship Id="rId8" Target="header1.xml" Type="http://schemas.openxmlformats.org/officeDocument/2006/relationships/header" /></Relationships>
</file>

<file path=word/_rels/footnotes.xml.rels><?xml version="1.0" encoding="UTF-8"?><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67</Words>
  <Characters>382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Title</vt:lpstr>
    </vt:vector>
  </TitlesOfParts>
  <Company/>
  <LinksUpToDate>false</LinksUpToDate>
  <CharactersWithSpaces>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Workshop: Computer auseinandernehmen</dc:title>
  <dc:creator>Richard Conrardy</dc:creator>
  <dc:language>de-CH</dc:language>
  <cp:keywords/>
  <dcterms:created xsi:type="dcterms:W3CDTF">2026-08-06T07:37:10Z</dcterms:created>
  <dcterms:modified xsi:type="dcterms:W3CDTF">2026-08-06T07:37:10Z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ibliography">
    <vt:lpwstr/>
  </property>
  <property fmtid="{D5CDD505-2E9C-101B-9397-08002B2CF9AE}" pid="5" name="by-author">
    <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institut">
    <vt:lpwstr>Institut Sekundarstufe I</vt:lpwstr>
  </property>
  <property fmtid="{D5CDD505-2E9C-101B-9397-08002B2CF9AE}" pid="10" name="labels">
    <vt:lpwstr/>
  </property>
  <property fmtid="{D5CDD505-2E9C-101B-9397-08002B2CF9AE}" pid="11" name="revealjs-plugins">
    <vt:lpwstr/>
  </property>
  <property fmtid="{D5CDD505-2E9C-101B-9397-08002B2CF9AE}" pid="12" name="subtitle">
    <vt:lpwstr>Arbeitsblatt zu Hardware, Daten und Verschlüsselung</vt:lpwstr>
  </property>
  <property fmtid="{D5CDD505-2E9C-101B-9397-08002B2CF9AE}" pid="13" name="toc-title">
    <vt:lpwstr>Inhaltsverzeichnis</vt:lpwstr>
  </property>
</Properties>
</file>